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i w:val="0"/>
          <w:iCs w:val="0"/>
          <w:color w:val="auto"/>
          <w:sz w:val="32"/>
          <w:szCs w:val="32"/>
          <w:highlight w:val="none"/>
          <w:shd w:val="clear" w:color="auto" w:fill="FFFFFF"/>
          <w:lang w:eastAsia="zh-CN"/>
        </w:rPr>
      </w:pPr>
      <w:r>
        <w:rPr>
          <w:rFonts w:hint="eastAsia" w:ascii="黑体" w:hAnsi="黑体" w:eastAsia="黑体" w:cs="黑体"/>
          <w:i w:val="0"/>
          <w:iCs w:val="0"/>
          <w:color w:val="auto"/>
          <w:sz w:val="32"/>
          <w:szCs w:val="32"/>
          <w:highlight w:val="none"/>
          <w:shd w:val="clear" w:color="auto" w:fill="FFFFFF"/>
          <w:lang w:eastAsia="zh-CN"/>
        </w:rPr>
        <w:t>附件</w:t>
      </w:r>
      <w:r>
        <w:rPr>
          <w:rFonts w:hint="eastAsia" w:ascii="黑体" w:hAnsi="黑体" w:eastAsia="黑体" w:cs="黑体"/>
          <w:i w:val="0"/>
          <w:iCs w:val="0"/>
          <w:color w:val="auto"/>
          <w:sz w:val="32"/>
          <w:szCs w:val="32"/>
          <w:highlight w:val="none"/>
          <w:u w:val="single"/>
          <w:shd w:val="clear" w:color="auto" w:fill="FFFFFF"/>
          <w:lang w:val="en-US" w:eastAsia="zh-CN"/>
        </w:rPr>
        <w:t xml:space="preserve"> 1 </w:t>
      </w:r>
      <w:r>
        <w:rPr>
          <w:rFonts w:hint="eastAsia" w:ascii="黑体" w:hAnsi="黑体" w:eastAsia="黑体" w:cs="黑体"/>
          <w:i w:val="0"/>
          <w:iCs w:val="0"/>
          <w:color w:val="auto"/>
          <w:sz w:val="32"/>
          <w:szCs w:val="32"/>
          <w:highlight w:val="none"/>
          <w:shd w:val="clear" w:color="auto" w:fill="FFFFFF"/>
          <w:lang w:eastAsia="zh-CN"/>
        </w:rPr>
        <w:t>：维保清单</w:t>
      </w:r>
    </w:p>
    <w:p>
      <w:pPr>
        <w:widowControl w:val="0"/>
        <w:tabs>
          <w:tab w:val="left" w:pos="0"/>
          <w:tab w:val="left" w:pos="567"/>
          <w:tab w:val="left" w:pos="993"/>
          <w:tab w:val="left" w:pos="1134"/>
        </w:tabs>
        <w:adjustRightInd w:val="0"/>
        <w:snapToGrid w:val="0"/>
        <w:spacing w:line="440" w:lineRule="exact"/>
        <w:jc w:val="center"/>
        <w:textAlignment w:val="baseline"/>
        <w:rPr>
          <w:rFonts w:hint="eastAsia" w:ascii="黑体" w:hAnsi="黑体" w:eastAsia="黑体" w:cs="黑体"/>
          <w:sz w:val="32"/>
          <w:szCs w:val="32"/>
          <w:shd w:val="clear" w:color="auto" w:fill="FFFFFF"/>
          <w:lang w:val="en-US" w:eastAsia="zh-CN" w:bidi="ar-SA"/>
        </w:rPr>
      </w:pPr>
      <w:r>
        <w:rPr>
          <w:rFonts w:hint="eastAsia" w:ascii="黑体" w:hAnsi="黑体" w:eastAsia="黑体" w:cs="黑体"/>
          <w:sz w:val="32"/>
          <w:szCs w:val="32"/>
          <w:shd w:val="clear" w:color="auto" w:fill="FFFFFF"/>
          <w:lang w:val="en-US" w:eastAsia="zh-CN" w:bidi="ar-SA"/>
        </w:rPr>
        <w:t xml:space="preserve">三明城发物业电梯维保清单 </w:t>
      </w:r>
    </w:p>
    <w:p>
      <w:pPr>
        <w:widowControl w:val="0"/>
        <w:tabs>
          <w:tab w:val="left" w:pos="0"/>
          <w:tab w:val="left" w:pos="567"/>
          <w:tab w:val="left" w:pos="993"/>
          <w:tab w:val="left" w:pos="1134"/>
        </w:tabs>
        <w:adjustRightInd w:val="0"/>
        <w:snapToGrid w:val="0"/>
        <w:spacing w:line="440" w:lineRule="exact"/>
        <w:jc w:val="center"/>
        <w:textAlignment w:val="baseline"/>
        <w:rPr>
          <w:rFonts w:hint="eastAsia" w:ascii="黑体" w:hAnsi="黑体" w:eastAsia="黑体" w:cs="黑体"/>
          <w:b/>
          <w:bCs/>
          <w:sz w:val="32"/>
          <w:szCs w:val="32"/>
          <w:shd w:val="clear" w:color="auto" w:fill="FFFFFF"/>
          <w:lang w:val="en-US" w:eastAsia="zh-CN" w:bidi="ar-SA"/>
        </w:rPr>
      </w:pPr>
    </w:p>
    <w:tbl>
      <w:tblPr>
        <w:tblStyle w:val="7"/>
        <w:tblW w:w="4998" w:type="pct"/>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698"/>
        <w:gridCol w:w="2411"/>
        <w:gridCol w:w="1899"/>
        <w:gridCol w:w="1410"/>
        <w:gridCol w:w="1704"/>
        <w:gridCol w:w="183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95" w:hRule="atLeast"/>
        </w:trPr>
        <w:tc>
          <w:tcPr>
            <w:tcW w:w="323" w:type="pct"/>
            <w:tcBorders>
              <w:bottom w:val="single" w:color="auto" w:sz="4" w:space="0"/>
              <w:right w:val="single" w:color="auto" w:sz="4" w:space="0"/>
            </w:tcBorders>
            <w:noWrap/>
            <w:vAlign w:val="center"/>
          </w:tcPr>
          <w:p>
            <w:pPr>
              <w:widowControl/>
              <w:spacing w:line="440" w:lineRule="exact"/>
              <w:jc w:val="center"/>
              <w:textAlignment w:val="center"/>
              <w:rPr>
                <w:rFonts w:hint="eastAsia" w:ascii="宋体" w:hAnsi="宋体" w:eastAsia="宋体" w:cs="仿宋"/>
                <w:b/>
                <w:bCs/>
                <w:sz w:val="24"/>
                <w:szCs w:val="24"/>
              </w:rPr>
            </w:pPr>
            <w:r>
              <w:rPr>
                <w:rFonts w:hint="eastAsia" w:ascii="宋体" w:hAnsi="宋体" w:eastAsia="宋体" w:cs="仿宋"/>
                <w:b/>
                <w:bCs/>
                <w:kern w:val="0"/>
                <w:sz w:val="24"/>
                <w:szCs w:val="24"/>
                <w:lang w:bidi="ar"/>
              </w:rPr>
              <w:t>序号</w:t>
            </w:r>
          </w:p>
        </w:tc>
        <w:tc>
          <w:tcPr>
            <w:tcW w:w="1215" w:type="pct"/>
            <w:tcBorders>
              <w:left w:val="single" w:color="auto" w:sz="4" w:space="0"/>
              <w:bottom w:val="single" w:color="000000" w:sz="4" w:space="0"/>
              <w:right w:val="single" w:color="000000" w:sz="4" w:space="0"/>
            </w:tcBorders>
            <w:noWrap/>
            <w:vAlign w:val="center"/>
          </w:tcPr>
          <w:p>
            <w:pPr>
              <w:widowControl/>
              <w:spacing w:line="440" w:lineRule="exact"/>
              <w:jc w:val="center"/>
              <w:textAlignment w:val="center"/>
              <w:rPr>
                <w:rFonts w:hint="eastAsia" w:ascii="宋体" w:hAnsi="宋体" w:eastAsia="宋体" w:cs="仿宋"/>
                <w:b/>
                <w:bCs/>
                <w:sz w:val="24"/>
                <w:szCs w:val="24"/>
              </w:rPr>
            </w:pPr>
            <w:r>
              <w:rPr>
                <w:rFonts w:hint="eastAsia" w:ascii="宋体" w:hAnsi="宋体" w:eastAsia="宋体" w:cs="仿宋"/>
                <w:b/>
                <w:bCs/>
                <w:kern w:val="0"/>
                <w:sz w:val="24"/>
                <w:szCs w:val="24"/>
                <w:lang w:bidi="ar"/>
              </w:rPr>
              <w:t>项目名称</w:t>
            </w:r>
          </w:p>
        </w:tc>
        <w:tc>
          <w:tcPr>
            <w:tcW w:w="958" w:type="pct"/>
            <w:tcBorders>
              <w:left w:val="single" w:color="000000" w:sz="4" w:space="0"/>
              <w:bottom w:val="single" w:color="000000" w:sz="4" w:space="0"/>
              <w:right w:val="single" w:color="000000" w:sz="4" w:space="0"/>
            </w:tcBorders>
            <w:noWrap/>
            <w:vAlign w:val="center"/>
          </w:tcPr>
          <w:p>
            <w:pPr>
              <w:widowControl/>
              <w:spacing w:line="440" w:lineRule="exact"/>
              <w:jc w:val="center"/>
              <w:textAlignment w:val="center"/>
              <w:rPr>
                <w:rFonts w:hint="eastAsia" w:ascii="宋体" w:hAnsi="宋体" w:eastAsia="宋体" w:cs="仿宋"/>
                <w:b/>
                <w:bCs/>
                <w:sz w:val="24"/>
                <w:szCs w:val="24"/>
              </w:rPr>
            </w:pPr>
            <w:r>
              <w:rPr>
                <w:rFonts w:hint="eastAsia" w:ascii="宋体" w:hAnsi="宋体" w:eastAsia="宋体" w:cs="仿宋"/>
                <w:b/>
                <w:bCs/>
                <w:kern w:val="0"/>
                <w:sz w:val="24"/>
                <w:szCs w:val="24"/>
                <w:lang w:bidi="ar"/>
              </w:rPr>
              <w:t>电梯品牌</w:t>
            </w:r>
          </w:p>
        </w:tc>
        <w:tc>
          <w:tcPr>
            <w:tcW w:w="713" w:type="pct"/>
            <w:tcBorders>
              <w:left w:val="single" w:color="000000" w:sz="4" w:space="0"/>
              <w:bottom w:val="single" w:color="000000" w:sz="4" w:space="0"/>
              <w:right w:val="single" w:color="auto" w:sz="4" w:space="0"/>
            </w:tcBorders>
            <w:noWrap w:val="0"/>
            <w:vAlign w:val="center"/>
          </w:tcPr>
          <w:p>
            <w:pPr>
              <w:widowControl/>
              <w:spacing w:line="440" w:lineRule="exact"/>
              <w:jc w:val="center"/>
              <w:textAlignment w:val="center"/>
              <w:rPr>
                <w:rFonts w:hint="eastAsia" w:ascii="宋体" w:hAnsi="宋体" w:eastAsia="宋体" w:cs="仿宋"/>
                <w:b/>
                <w:bCs/>
                <w:sz w:val="24"/>
                <w:szCs w:val="24"/>
              </w:rPr>
            </w:pPr>
            <w:r>
              <w:rPr>
                <w:rFonts w:hint="eastAsia" w:ascii="宋体" w:hAnsi="宋体" w:eastAsia="宋体" w:cs="仿宋"/>
                <w:b/>
                <w:bCs/>
                <w:kern w:val="0"/>
                <w:sz w:val="24"/>
                <w:szCs w:val="24"/>
                <w:lang w:bidi="ar"/>
              </w:rPr>
              <w:t>数量（台）</w:t>
            </w:r>
          </w:p>
        </w:tc>
        <w:tc>
          <w:tcPr>
            <w:tcW w:w="860" w:type="pct"/>
            <w:tcBorders>
              <w:left w:val="single" w:color="auto" w:sz="4" w:space="0"/>
              <w:bottom w:val="single" w:color="auto" w:sz="4" w:space="0"/>
            </w:tcBorders>
            <w:noWrap w:val="0"/>
            <w:vAlign w:val="center"/>
          </w:tcPr>
          <w:p>
            <w:pPr>
              <w:widowControl/>
              <w:jc w:val="center"/>
              <w:textAlignment w:val="center"/>
              <w:rPr>
                <w:rFonts w:hint="eastAsia" w:ascii="宋体" w:hAnsi="宋体" w:eastAsia="宋体" w:cs="仿宋"/>
                <w:b/>
                <w:bCs/>
                <w:sz w:val="24"/>
                <w:szCs w:val="24"/>
              </w:rPr>
            </w:pPr>
            <w:r>
              <w:rPr>
                <w:rFonts w:hint="eastAsia" w:ascii="宋体" w:hAnsi="宋体" w:eastAsia="宋体" w:cs="仿宋"/>
                <w:b/>
                <w:bCs/>
                <w:color w:val="000000"/>
                <w:kern w:val="0"/>
                <w:sz w:val="24"/>
                <w:szCs w:val="24"/>
                <w:lang w:bidi="ar"/>
              </w:rPr>
              <w:t>服务起始日</w:t>
            </w:r>
          </w:p>
        </w:tc>
        <w:tc>
          <w:tcPr>
            <w:tcW w:w="926" w:type="pct"/>
            <w:tcBorders>
              <w:left w:val="single" w:color="auto" w:sz="4" w:space="0"/>
              <w:bottom w:val="single" w:color="auto" w:sz="4" w:space="0"/>
            </w:tcBorders>
            <w:noWrap w:val="0"/>
            <w:vAlign w:val="center"/>
          </w:tcPr>
          <w:p>
            <w:pPr>
              <w:widowControl/>
              <w:jc w:val="center"/>
              <w:textAlignment w:val="center"/>
              <w:rPr>
                <w:rFonts w:hint="eastAsia" w:ascii="宋体" w:hAnsi="宋体" w:eastAsia="宋体" w:cs="仿宋"/>
                <w:b/>
                <w:bCs/>
                <w:sz w:val="24"/>
                <w:szCs w:val="24"/>
              </w:rPr>
            </w:pPr>
            <w:r>
              <w:rPr>
                <w:rFonts w:hint="eastAsia" w:ascii="宋体" w:hAnsi="宋体" w:eastAsia="宋体" w:cs="仿宋"/>
                <w:b/>
                <w:bCs/>
                <w:color w:val="000000"/>
                <w:kern w:val="0"/>
                <w:sz w:val="24"/>
                <w:szCs w:val="24"/>
                <w:lang w:bidi="ar"/>
              </w:rPr>
              <w:t>服务截止日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06" w:hRule="atLeast"/>
        </w:trPr>
        <w:tc>
          <w:tcPr>
            <w:tcW w:w="323" w:type="pct"/>
            <w:tcBorders>
              <w:top w:val="single" w:color="auto" w:sz="4" w:space="0"/>
              <w:left w:val="single" w:color="auto" w:sz="4" w:space="0"/>
              <w:bottom w:val="single" w:color="auto" w:sz="4" w:space="0"/>
              <w:right w:val="single" w:color="auto" w:sz="4" w:space="0"/>
            </w:tcBorders>
            <w:noWrap/>
            <w:vAlign w:val="center"/>
          </w:tcPr>
          <w:p>
            <w:pPr>
              <w:widowControl/>
              <w:spacing w:line="440" w:lineRule="exact"/>
              <w:jc w:val="center"/>
              <w:textAlignment w:val="center"/>
              <w:rPr>
                <w:rFonts w:hint="eastAsia" w:ascii="宋体" w:hAnsi="宋体" w:eastAsia="宋体" w:cs="仿宋"/>
                <w:sz w:val="24"/>
                <w:szCs w:val="24"/>
              </w:rPr>
            </w:pPr>
            <w:r>
              <w:rPr>
                <w:rFonts w:hint="eastAsia" w:ascii="宋体" w:hAnsi="宋体" w:eastAsia="宋体" w:cs="仿宋"/>
                <w:sz w:val="24"/>
                <w:szCs w:val="24"/>
              </w:rPr>
              <w:t>1</w:t>
            </w:r>
          </w:p>
        </w:tc>
        <w:tc>
          <w:tcPr>
            <w:tcW w:w="1215" w:type="pct"/>
            <w:tcBorders>
              <w:top w:val="single" w:color="000000" w:sz="4" w:space="0"/>
              <w:left w:val="single" w:color="auto" w:sz="4" w:space="0"/>
              <w:bottom w:val="single" w:color="000000" w:sz="4" w:space="0"/>
              <w:right w:val="single" w:color="000000" w:sz="4" w:space="0"/>
            </w:tcBorders>
            <w:noWrap/>
            <w:vAlign w:val="center"/>
          </w:tcPr>
          <w:p>
            <w:pPr>
              <w:widowControl/>
              <w:spacing w:line="440" w:lineRule="exact"/>
              <w:jc w:val="center"/>
              <w:textAlignment w:val="center"/>
              <w:rPr>
                <w:rFonts w:hint="eastAsia" w:ascii="宋体" w:hAnsi="宋体" w:eastAsia="宋体" w:cs="仿宋"/>
                <w:sz w:val="24"/>
                <w:szCs w:val="24"/>
              </w:rPr>
            </w:pPr>
            <w:r>
              <w:rPr>
                <w:rFonts w:hint="eastAsia" w:ascii="宋体" w:hAnsi="宋体" w:eastAsia="宋体" w:cs="仿宋"/>
                <w:kern w:val="0"/>
                <w:sz w:val="24"/>
                <w:szCs w:val="24"/>
                <w:lang w:bidi="ar"/>
              </w:rPr>
              <w:t>市会议中心</w:t>
            </w:r>
          </w:p>
        </w:tc>
        <w:tc>
          <w:tcPr>
            <w:tcW w:w="958" w:type="pct"/>
            <w:tcBorders>
              <w:top w:val="single" w:color="000000" w:sz="4" w:space="0"/>
              <w:left w:val="single" w:color="000000" w:sz="4" w:space="0"/>
              <w:bottom w:val="single" w:color="000000" w:sz="4" w:space="0"/>
              <w:right w:val="single" w:color="000000" w:sz="4" w:space="0"/>
            </w:tcBorders>
            <w:noWrap/>
            <w:vAlign w:val="center"/>
          </w:tcPr>
          <w:p>
            <w:pPr>
              <w:widowControl/>
              <w:spacing w:line="440" w:lineRule="exact"/>
              <w:jc w:val="center"/>
              <w:textAlignment w:val="center"/>
              <w:rPr>
                <w:rFonts w:hint="eastAsia" w:ascii="宋体" w:hAnsi="宋体" w:eastAsia="宋体" w:cs="仿宋"/>
                <w:sz w:val="24"/>
                <w:szCs w:val="24"/>
              </w:rPr>
            </w:pPr>
            <w:r>
              <w:rPr>
                <w:rFonts w:hint="eastAsia" w:ascii="宋体" w:hAnsi="宋体" w:eastAsia="宋体" w:cs="仿宋"/>
                <w:sz w:val="24"/>
                <w:szCs w:val="24"/>
              </w:rPr>
              <w:t>迅 达</w:t>
            </w:r>
          </w:p>
        </w:tc>
        <w:tc>
          <w:tcPr>
            <w:tcW w:w="713" w:type="pct"/>
            <w:tcBorders>
              <w:top w:val="single" w:color="000000" w:sz="4" w:space="0"/>
              <w:left w:val="single" w:color="000000" w:sz="4" w:space="0"/>
              <w:bottom w:val="single" w:color="000000" w:sz="4" w:space="0"/>
              <w:right w:val="single" w:color="auto" w:sz="4" w:space="0"/>
            </w:tcBorders>
            <w:noWrap/>
            <w:vAlign w:val="center"/>
          </w:tcPr>
          <w:p>
            <w:pPr>
              <w:widowControl/>
              <w:spacing w:line="440" w:lineRule="exact"/>
              <w:jc w:val="center"/>
              <w:textAlignment w:val="center"/>
              <w:rPr>
                <w:rFonts w:hint="eastAsia" w:ascii="宋体" w:hAnsi="宋体" w:eastAsia="宋体" w:cs="仿宋"/>
                <w:sz w:val="24"/>
                <w:szCs w:val="24"/>
              </w:rPr>
            </w:pPr>
            <w:r>
              <w:rPr>
                <w:rFonts w:hint="eastAsia" w:ascii="宋体" w:hAnsi="宋体" w:eastAsia="宋体" w:cs="仿宋"/>
                <w:sz w:val="24"/>
                <w:szCs w:val="24"/>
              </w:rPr>
              <w:t>11</w:t>
            </w:r>
          </w:p>
        </w:tc>
        <w:tc>
          <w:tcPr>
            <w:tcW w:w="860" w:type="pct"/>
            <w:vMerge w:val="restart"/>
            <w:tcBorders>
              <w:top w:val="single" w:color="auto" w:sz="4" w:space="0"/>
              <w:left w:val="single" w:color="auto" w:sz="4" w:space="0"/>
            </w:tcBorders>
            <w:noWrap/>
            <w:vAlign w:val="center"/>
          </w:tcPr>
          <w:p>
            <w:pPr>
              <w:widowControl/>
              <w:spacing w:line="440" w:lineRule="exact"/>
              <w:jc w:val="center"/>
              <w:textAlignment w:val="center"/>
              <w:rPr>
                <w:rFonts w:ascii="宋体" w:hAnsi="宋体" w:eastAsia="宋体" w:cs="仿宋"/>
                <w:sz w:val="24"/>
                <w:szCs w:val="24"/>
              </w:rPr>
            </w:pPr>
            <w:r>
              <w:rPr>
                <w:rFonts w:hint="eastAsia" w:ascii="宋体" w:hAnsi="宋体" w:eastAsia="宋体" w:cs="仿宋"/>
                <w:sz w:val="24"/>
                <w:szCs w:val="24"/>
              </w:rPr>
              <w:t>2025.9.14</w:t>
            </w:r>
          </w:p>
        </w:tc>
        <w:tc>
          <w:tcPr>
            <w:tcW w:w="926" w:type="pct"/>
            <w:vMerge w:val="restart"/>
            <w:tcBorders>
              <w:top w:val="single" w:color="auto" w:sz="4" w:space="0"/>
              <w:left w:val="single" w:color="auto" w:sz="4" w:space="0"/>
            </w:tcBorders>
            <w:noWrap/>
            <w:vAlign w:val="center"/>
          </w:tcPr>
          <w:p>
            <w:pPr>
              <w:widowControl/>
              <w:spacing w:line="440" w:lineRule="exact"/>
              <w:jc w:val="center"/>
              <w:textAlignment w:val="center"/>
              <w:rPr>
                <w:rFonts w:ascii="宋体" w:hAnsi="宋体" w:eastAsia="宋体" w:cs="仿宋"/>
                <w:sz w:val="24"/>
                <w:szCs w:val="24"/>
              </w:rPr>
            </w:pPr>
            <w:r>
              <w:rPr>
                <w:rFonts w:hint="eastAsia" w:ascii="宋体" w:hAnsi="宋体" w:eastAsia="宋体" w:cs="仿宋"/>
                <w:sz w:val="24"/>
                <w:szCs w:val="24"/>
              </w:rPr>
              <w:t>2026.9.13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06" w:hRule="atLeast"/>
        </w:trPr>
        <w:tc>
          <w:tcPr>
            <w:tcW w:w="323" w:type="pct"/>
            <w:tcBorders>
              <w:top w:val="single" w:color="auto" w:sz="4" w:space="0"/>
              <w:left w:val="single" w:color="auto" w:sz="4" w:space="0"/>
              <w:bottom w:val="single" w:color="auto" w:sz="4" w:space="0"/>
              <w:right w:val="single" w:color="auto" w:sz="4" w:space="0"/>
            </w:tcBorders>
            <w:noWrap/>
            <w:vAlign w:val="center"/>
          </w:tcPr>
          <w:p>
            <w:pPr>
              <w:widowControl/>
              <w:spacing w:line="440" w:lineRule="exact"/>
              <w:jc w:val="center"/>
              <w:rPr>
                <w:rFonts w:hint="eastAsia" w:ascii="宋体" w:hAnsi="宋体" w:eastAsia="宋体" w:cs="仿宋"/>
                <w:sz w:val="24"/>
                <w:szCs w:val="24"/>
              </w:rPr>
            </w:pPr>
            <w:r>
              <w:rPr>
                <w:rFonts w:hint="eastAsia" w:ascii="宋体" w:hAnsi="宋体" w:eastAsia="宋体" w:cs="仿宋"/>
                <w:sz w:val="24"/>
                <w:szCs w:val="24"/>
              </w:rPr>
              <w:t>2</w:t>
            </w:r>
          </w:p>
        </w:tc>
        <w:tc>
          <w:tcPr>
            <w:tcW w:w="1215" w:type="pct"/>
            <w:tcBorders>
              <w:top w:val="single" w:color="000000" w:sz="4" w:space="0"/>
              <w:left w:val="single" w:color="auto" w:sz="4" w:space="0"/>
              <w:bottom w:val="single" w:color="000000" w:sz="4" w:space="0"/>
              <w:right w:val="single" w:color="000000" w:sz="4" w:space="0"/>
            </w:tcBorders>
            <w:noWrap w:val="0"/>
            <w:vAlign w:val="center"/>
          </w:tcPr>
          <w:p>
            <w:pPr>
              <w:widowControl/>
              <w:spacing w:line="440" w:lineRule="exact"/>
              <w:jc w:val="center"/>
              <w:textAlignment w:val="center"/>
              <w:rPr>
                <w:rFonts w:hint="eastAsia" w:ascii="宋体" w:hAnsi="宋体" w:eastAsia="宋体" w:cs="仿宋"/>
                <w:sz w:val="24"/>
                <w:szCs w:val="24"/>
              </w:rPr>
            </w:pPr>
            <w:r>
              <w:rPr>
                <w:rFonts w:hint="eastAsia" w:ascii="宋体" w:hAnsi="宋体" w:eastAsia="宋体" w:cs="仿宋"/>
                <w:kern w:val="0"/>
                <w:sz w:val="24"/>
                <w:szCs w:val="24"/>
                <w:lang w:bidi="ar"/>
              </w:rPr>
              <w:t>规划馆</w:t>
            </w:r>
          </w:p>
        </w:tc>
        <w:tc>
          <w:tcPr>
            <w:tcW w:w="958" w:type="pct"/>
            <w:tcBorders>
              <w:top w:val="single" w:color="000000" w:sz="4" w:space="0"/>
              <w:left w:val="single" w:color="000000" w:sz="4" w:space="0"/>
              <w:bottom w:val="single" w:color="000000" w:sz="4" w:space="0"/>
              <w:right w:val="single" w:color="000000" w:sz="4" w:space="0"/>
            </w:tcBorders>
            <w:noWrap/>
            <w:vAlign w:val="center"/>
          </w:tcPr>
          <w:p>
            <w:pPr>
              <w:widowControl/>
              <w:spacing w:line="440" w:lineRule="exact"/>
              <w:jc w:val="center"/>
              <w:textAlignment w:val="center"/>
              <w:rPr>
                <w:rFonts w:hint="eastAsia" w:ascii="宋体" w:hAnsi="宋体" w:eastAsia="宋体" w:cs="仿宋"/>
                <w:sz w:val="24"/>
                <w:szCs w:val="24"/>
              </w:rPr>
            </w:pPr>
            <w:r>
              <w:rPr>
                <w:rFonts w:hint="eastAsia" w:ascii="宋体" w:hAnsi="宋体" w:eastAsia="宋体" w:cs="仿宋"/>
                <w:sz w:val="24"/>
                <w:szCs w:val="24"/>
              </w:rPr>
              <w:t>迅 达</w:t>
            </w:r>
          </w:p>
        </w:tc>
        <w:tc>
          <w:tcPr>
            <w:tcW w:w="713" w:type="pct"/>
            <w:tcBorders>
              <w:top w:val="single" w:color="000000" w:sz="4" w:space="0"/>
              <w:left w:val="single" w:color="000000" w:sz="4" w:space="0"/>
              <w:bottom w:val="single" w:color="000000" w:sz="4" w:space="0"/>
              <w:right w:val="single" w:color="auto" w:sz="4" w:space="0"/>
            </w:tcBorders>
            <w:noWrap/>
            <w:vAlign w:val="center"/>
          </w:tcPr>
          <w:p>
            <w:pPr>
              <w:widowControl/>
              <w:spacing w:line="440" w:lineRule="exact"/>
              <w:jc w:val="center"/>
              <w:textAlignment w:val="center"/>
              <w:rPr>
                <w:rFonts w:hint="eastAsia" w:ascii="宋体" w:hAnsi="宋体" w:eastAsia="宋体" w:cs="仿宋"/>
                <w:sz w:val="24"/>
                <w:szCs w:val="24"/>
              </w:rPr>
            </w:pPr>
            <w:r>
              <w:rPr>
                <w:rFonts w:hint="eastAsia" w:ascii="宋体" w:hAnsi="宋体" w:eastAsia="宋体" w:cs="仿宋"/>
                <w:kern w:val="0"/>
                <w:sz w:val="24"/>
                <w:szCs w:val="24"/>
                <w:lang w:bidi="ar"/>
              </w:rPr>
              <w:t>4</w:t>
            </w:r>
          </w:p>
        </w:tc>
        <w:tc>
          <w:tcPr>
            <w:tcW w:w="860" w:type="pct"/>
            <w:vMerge w:val="continue"/>
            <w:tcBorders>
              <w:left w:val="single" w:color="auto" w:sz="4" w:space="0"/>
            </w:tcBorders>
            <w:noWrap/>
            <w:vAlign w:val="center"/>
          </w:tcPr>
          <w:p>
            <w:pPr>
              <w:widowControl/>
              <w:spacing w:line="440" w:lineRule="exact"/>
              <w:jc w:val="center"/>
              <w:rPr>
                <w:rFonts w:hint="eastAsia" w:ascii="宋体" w:hAnsi="宋体" w:eastAsia="宋体" w:cs="仿宋"/>
                <w:sz w:val="24"/>
                <w:szCs w:val="24"/>
              </w:rPr>
            </w:pPr>
          </w:p>
        </w:tc>
        <w:tc>
          <w:tcPr>
            <w:tcW w:w="926" w:type="pct"/>
            <w:vMerge w:val="continue"/>
            <w:tcBorders>
              <w:left w:val="single" w:color="auto" w:sz="4" w:space="0"/>
            </w:tcBorders>
            <w:noWrap/>
            <w:vAlign w:val="center"/>
          </w:tcPr>
          <w:p>
            <w:pPr>
              <w:widowControl/>
              <w:spacing w:line="440" w:lineRule="exact"/>
              <w:jc w:val="center"/>
              <w:rPr>
                <w:rFonts w:hint="eastAsia" w:ascii="宋体" w:hAnsi="宋体" w:eastAsia="宋体" w:cs="仿宋"/>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06" w:hRule="atLeast"/>
        </w:trPr>
        <w:tc>
          <w:tcPr>
            <w:tcW w:w="323" w:type="pct"/>
            <w:tcBorders>
              <w:top w:val="single" w:color="auto" w:sz="4" w:space="0"/>
              <w:left w:val="single" w:color="auto" w:sz="4" w:space="0"/>
              <w:bottom w:val="single" w:color="auto" w:sz="4" w:space="0"/>
              <w:right w:val="single" w:color="auto" w:sz="4" w:space="0"/>
            </w:tcBorders>
            <w:noWrap/>
            <w:vAlign w:val="center"/>
          </w:tcPr>
          <w:p>
            <w:pPr>
              <w:widowControl/>
              <w:spacing w:line="440" w:lineRule="exact"/>
              <w:jc w:val="center"/>
              <w:rPr>
                <w:rFonts w:hint="eastAsia" w:ascii="宋体" w:hAnsi="宋体" w:eastAsia="宋体" w:cs="仿宋"/>
                <w:sz w:val="24"/>
                <w:szCs w:val="24"/>
              </w:rPr>
            </w:pPr>
            <w:r>
              <w:rPr>
                <w:rFonts w:hint="eastAsia" w:ascii="宋体" w:hAnsi="宋体" w:eastAsia="宋体" w:cs="仿宋"/>
                <w:sz w:val="24"/>
                <w:szCs w:val="24"/>
              </w:rPr>
              <w:t>3</w:t>
            </w:r>
          </w:p>
        </w:tc>
        <w:tc>
          <w:tcPr>
            <w:tcW w:w="1215" w:type="pct"/>
            <w:tcBorders>
              <w:top w:val="single" w:color="000000" w:sz="4" w:space="0"/>
              <w:left w:val="single" w:color="auto" w:sz="4" w:space="0"/>
              <w:bottom w:val="single" w:color="000000" w:sz="4" w:space="0"/>
              <w:right w:val="single" w:color="000000" w:sz="4" w:space="0"/>
            </w:tcBorders>
            <w:noWrap/>
            <w:vAlign w:val="center"/>
          </w:tcPr>
          <w:p>
            <w:pPr>
              <w:widowControl/>
              <w:spacing w:line="440" w:lineRule="exact"/>
              <w:jc w:val="center"/>
              <w:textAlignment w:val="center"/>
              <w:rPr>
                <w:rFonts w:hint="eastAsia" w:ascii="宋体" w:hAnsi="宋体" w:eastAsia="宋体" w:cs="仿宋"/>
                <w:sz w:val="24"/>
                <w:szCs w:val="24"/>
              </w:rPr>
            </w:pPr>
            <w:r>
              <w:rPr>
                <w:rFonts w:hint="eastAsia" w:ascii="宋体" w:hAnsi="宋体" w:eastAsia="宋体" w:cs="仿宋"/>
                <w:kern w:val="0"/>
                <w:sz w:val="24"/>
                <w:szCs w:val="24"/>
                <w:lang w:bidi="ar"/>
              </w:rPr>
              <w:t>泰和人家</w:t>
            </w:r>
          </w:p>
        </w:tc>
        <w:tc>
          <w:tcPr>
            <w:tcW w:w="958" w:type="pct"/>
            <w:tcBorders>
              <w:top w:val="single" w:color="000000" w:sz="4" w:space="0"/>
              <w:left w:val="single" w:color="000000" w:sz="4" w:space="0"/>
              <w:bottom w:val="single" w:color="000000" w:sz="4" w:space="0"/>
              <w:right w:val="single" w:color="000000" w:sz="4" w:space="0"/>
            </w:tcBorders>
            <w:noWrap/>
            <w:vAlign w:val="center"/>
          </w:tcPr>
          <w:p>
            <w:pPr>
              <w:widowControl/>
              <w:spacing w:line="440" w:lineRule="exact"/>
              <w:jc w:val="center"/>
              <w:textAlignment w:val="center"/>
              <w:rPr>
                <w:rFonts w:hint="eastAsia" w:ascii="宋体" w:hAnsi="宋体" w:eastAsia="宋体" w:cs="仿宋"/>
                <w:sz w:val="24"/>
                <w:szCs w:val="24"/>
              </w:rPr>
            </w:pPr>
            <w:r>
              <w:rPr>
                <w:rFonts w:hint="eastAsia" w:ascii="宋体" w:hAnsi="宋体" w:eastAsia="宋体" w:cs="仿宋"/>
                <w:kern w:val="0"/>
                <w:sz w:val="24"/>
                <w:szCs w:val="24"/>
                <w:lang w:bidi="ar"/>
              </w:rPr>
              <w:t>西子奥的斯</w:t>
            </w:r>
          </w:p>
        </w:tc>
        <w:tc>
          <w:tcPr>
            <w:tcW w:w="713" w:type="pct"/>
            <w:tcBorders>
              <w:top w:val="single" w:color="000000" w:sz="4" w:space="0"/>
              <w:left w:val="single" w:color="000000" w:sz="4" w:space="0"/>
              <w:bottom w:val="single" w:color="000000" w:sz="4" w:space="0"/>
              <w:right w:val="single" w:color="auto" w:sz="4" w:space="0"/>
            </w:tcBorders>
            <w:noWrap/>
            <w:vAlign w:val="center"/>
          </w:tcPr>
          <w:p>
            <w:pPr>
              <w:widowControl/>
              <w:spacing w:line="440" w:lineRule="exact"/>
              <w:jc w:val="center"/>
              <w:textAlignment w:val="center"/>
              <w:rPr>
                <w:rFonts w:hint="eastAsia" w:ascii="宋体" w:hAnsi="宋体" w:eastAsia="宋体" w:cs="仿宋"/>
                <w:sz w:val="24"/>
                <w:szCs w:val="24"/>
              </w:rPr>
            </w:pPr>
            <w:r>
              <w:rPr>
                <w:rFonts w:hint="eastAsia" w:ascii="宋体" w:hAnsi="宋体" w:eastAsia="宋体" w:cs="仿宋"/>
                <w:sz w:val="24"/>
                <w:szCs w:val="24"/>
              </w:rPr>
              <w:t>10</w:t>
            </w:r>
          </w:p>
        </w:tc>
        <w:tc>
          <w:tcPr>
            <w:tcW w:w="860" w:type="pct"/>
            <w:vMerge w:val="continue"/>
            <w:tcBorders>
              <w:left w:val="single" w:color="auto" w:sz="4" w:space="0"/>
            </w:tcBorders>
            <w:noWrap/>
            <w:vAlign w:val="center"/>
          </w:tcPr>
          <w:p>
            <w:pPr>
              <w:widowControl/>
              <w:spacing w:line="440" w:lineRule="exact"/>
              <w:jc w:val="center"/>
              <w:rPr>
                <w:rFonts w:hint="eastAsia" w:ascii="宋体" w:hAnsi="宋体" w:eastAsia="宋体" w:cs="仿宋"/>
                <w:sz w:val="24"/>
                <w:szCs w:val="24"/>
              </w:rPr>
            </w:pPr>
          </w:p>
        </w:tc>
        <w:tc>
          <w:tcPr>
            <w:tcW w:w="926" w:type="pct"/>
            <w:vMerge w:val="continue"/>
            <w:tcBorders>
              <w:left w:val="single" w:color="auto" w:sz="4" w:space="0"/>
            </w:tcBorders>
            <w:noWrap/>
            <w:vAlign w:val="center"/>
          </w:tcPr>
          <w:p>
            <w:pPr>
              <w:widowControl/>
              <w:spacing w:line="440" w:lineRule="exact"/>
              <w:jc w:val="center"/>
              <w:rPr>
                <w:rFonts w:hint="eastAsia" w:ascii="宋体" w:hAnsi="宋体" w:eastAsia="宋体" w:cs="仿宋"/>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06" w:hRule="atLeast"/>
        </w:trPr>
        <w:tc>
          <w:tcPr>
            <w:tcW w:w="323" w:type="pct"/>
            <w:tcBorders>
              <w:top w:val="single" w:color="auto" w:sz="4" w:space="0"/>
              <w:left w:val="single" w:color="auto" w:sz="4" w:space="0"/>
              <w:bottom w:val="single" w:color="auto" w:sz="4" w:space="0"/>
              <w:right w:val="single" w:color="auto" w:sz="4" w:space="0"/>
            </w:tcBorders>
            <w:noWrap/>
            <w:vAlign w:val="center"/>
          </w:tcPr>
          <w:p>
            <w:pPr>
              <w:widowControl/>
              <w:spacing w:line="440" w:lineRule="exact"/>
              <w:jc w:val="center"/>
              <w:rPr>
                <w:rFonts w:hint="eastAsia" w:ascii="宋体" w:hAnsi="宋体" w:eastAsia="宋体" w:cs="仿宋"/>
                <w:sz w:val="24"/>
                <w:szCs w:val="24"/>
              </w:rPr>
            </w:pPr>
            <w:r>
              <w:rPr>
                <w:rFonts w:hint="eastAsia" w:ascii="宋体" w:hAnsi="宋体" w:eastAsia="宋体" w:cs="仿宋"/>
                <w:sz w:val="24"/>
                <w:szCs w:val="24"/>
              </w:rPr>
              <w:t>4</w:t>
            </w:r>
          </w:p>
        </w:tc>
        <w:tc>
          <w:tcPr>
            <w:tcW w:w="1215" w:type="pct"/>
            <w:tcBorders>
              <w:top w:val="single" w:color="000000" w:sz="4" w:space="0"/>
              <w:left w:val="single" w:color="auto" w:sz="4" w:space="0"/>
              <w:bottom w:val="single" w:color="000000" w:sz="4" w:space="0"/>
              <w:right w:val="single" w:color="000000" w:sz="4" w:space="0"/>
            </w:tcBorders>
            <w:noWrap/>
            <w:vAlign w:val="center"/>
          </w:tcPr>
          <w:p>
            <w:pPr>
              <w:widowControl/>
              <w:spacing w:line="440" w:lineRule="exact"/>
              <w:jc w:val="center"/>
              <w:textAlignment w:val="center"/>
              <w:rPr>
                <w:rFonts w:hint="eastAsia" w:ascii="宋体" w:hAnsi="宋体" w:eastAsia="宋体" w:cs="仿宋"/>
                <w:sz w:val="24"/>
                <w:szCs w:val="24"/>
              </w:rPr>
            </w:pPr>
            <w:r>
              <w:rPr>
                <w:rFonts w:hint="eastAsia" w:ascii="宋体" w:hAnsi="宋体" w:eastAsia="宋体" w:cs="仿宋"/>
                <w:kern w:val="0"/>
                <w:sz w:val="24"/>
                <w:szCs w:val="24"/>
                <w:lang w:bidi="ar"/>
              </w:rPr>
              <w:t>会展中心</w:t>
            </w:r>
          </w:p>
        </w:tc>
        <w:tc>
          <w:tcPr>
            <w:tcW w:w="958" w:type="pct"/>
            <w:tcBorders>
              <w:top w:val="single" w:color="000000" w:sz="4" w:space="0"/>
              <w:left w:val="single" w:color="000000" w:sz="4" w:space="0"/>
              <w:bottom w:val="single" w:color="000000" w:sz="4" w:space="0"/>
              <w:right w:val="single" w:color="000000" w:sz="4" w:space="0"/>
            </w:tcBorders>
            <w:noWrap/>
            <w:vAlign w:val="center"/>
          </w:tcPr>
          <w:p>
            <w:pPr>
              <w:widowControl/>
              <w:spacing w:line="440" w:lineRule="exact"/>
              <w:jc w:val="center"/>
              <w:textAlignment w:val="center"/>
              <w:rPr>
                <w:rFonts w:hint="eastAsia" w:ascii="宋体" w:hAnsi="宋体" w:eastAsia="宋体" w:cs="仿宋"/>
                <w:sz w:val="24"/>
                <w:szCs w:val="24"/>
              </w:rPr>
            </w:pPr>
            <w:r>
              <w:rPr>
                <w:rFonts w:hint="eastAsia" w:ascii="宋体" w:hAnsi="宋体" w:eastAsia="宋体" w:cs="仿宋"/>
                <w:kern w:val="0"/>
                <w:sz w:val="24"/>
                <w:szCs w:val="24"/>
                <w:lang w:bidi="ar"/>
              </w:rPr>
              <w:t>蒂 森</w:t>
            </w:r>
          </w:p>
        </w:tc>
        <w:tc>
          <w:tcPr>
            <w:tcW w:w="713" w:type="pct"/>
            <w:tcBorders>
              <w:top w:val="single" w:color="000000" w:sz="4" w:space="0"/>
              <w:left w:val="single" w:color="000000" w:sz="4" w:space="0"/>
              <w:bottom w:val="single" w:color="000000" w:sz="4" w:space="0"/>
              <w:right w:val="single" w:color="auto" w:sz="4" w:space="0"/>
            </w:tcBorders>
            <w:noWrap/>
            <w:vAlign w:val="center"/>
          </w:tcPr>
          <w:p>
            <w:pPr>
              <w:widowControl/>
              <w:spacing w:line="440" w:lineRule="exact"/>
              <w:jc w:val="center"/>
              <w:textAlignment w:val="center"/>
              <w:rPr>
                <w:rFonts w:hint="eastAsia" w:ascii="宋体" w:hAnsi="宋体" w:eastAsia="宋体" w:cs="仿宋"/>
                <w:sz w:val="24"/>
                <w:szCs w:val="24"/>
              </w:rPr>
            </w:pPr>
            <w:r>
              <w:rPr>
                <w:rFonts w:hint="eastAsia" w:ascii="宋体" w:hAnsi="宋体" w:eastAsia="宋体" w:cs="仿宋"/>
                <w:kern w:val="0"/>
                <w:sz w:val="24"/>
                <w:szCs w:val="24"/>
                <w:lang w:bidi="ar"/>
              </w:rPr>
              <w:t>2</w:t>
            </w:r>
          </w:p>
        </w:tc>
        <w:tc>
          <w:tcPr>
            <w:tcW w:w="860" w:type="pct"/>
            <w:vMerge w:val="continue"/>
            <w:tcBorders>
              <w:left w:val="single" w:color="auto" w:sz="4" w:space="0"/>
            </w:tcBorders>
            <w:noWrap/>
            <w:vAlign w:val="center"/>
          </w:tcPr>
          <w:p>
            <w:pPr>
              <w:widowControl/>
              <w:spacing w:line="440" w:lineRule="exact"/>
              <w:jc w:val="center"/>
              <w:rPr>
                <w:rFonts w:hint="eastAsia" w:ascii="宋体" w:hAnsi="宋体" w:eastAsia="宋体" w:cs="仿宋"/>
                <w:sz w:val="24"/>
                <w:szCs w:val="24"/>
              </w:rPr>
            </w:pPr>
          </w:p>
        </w:tc>
        <w:tc>
          <w:tcPr>
            <w:tcW w:w="926" w:type="pct"/>
            <w:vMerge w:val="continue"/>
            <w:tcBorders>
              <w:left w:val="single" w:color="auto" w:sz="4" w:space="0"/>
            </w:tcBorders>
            <w:noWrap/>
            <w:vAlign w:val="center"/>
          </w:tcPr>
          <w:p>
            <w:pPr>
              <w:widowControl/>
              <w:spacing w:line="440" w:lineRule="exact"/>
              <w:jc w:val="center"/>
              <w:rPr>
                <w:rFonts w:hint="eastAsia" w:ascii="宋体" w:hAnsi="宋体" w:eastAsia="宋体" w:cs="仿宋"/>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06" w:hRule="atLeast"/>
        </w:trPr>
        <w:tc>
          <w:tcPr>
            <w:tcW w:w="323" w:type="pct"/>
            <w:tcBorders>
              <w:top w:val="single" w:color="auto" w:sz="4" w:space="0"/>
              <w:left w:val="single" w:color="auto" w:sz="4" w:space="0"/>
              <w:bottom w:val="single" w:color="auto" w:sz="4" w:space="0"/>
              <w:right w:val="single" w:color="auto" w:sz="4" w:space="0"/>
            </w:tcBorders>
            <w:noWrap/>
            <w:vAlign w:val="center"/>
          </w:tcPr>
          <w:p>
            <w:pPr>
              <w:widowControl/>
              <w:spacing w:line="440" w:lineRule="exact"/>
              <w:jc w:val="center"/>
              <w:rPr>
                <w:rFonts w:hint="eastAsia" w:ascii="宋体" w:hAnsi="宋体" w:eastAsia="宋体" w:cs="仿宋"/>
                <w:sz w:val="24"/>
                <w:szCs w:val="24"/>
              </w:rPr>
            </w:pPr>
            <w:r>
              <w:rPr>
                <w:rFonts w:hint="eastAsia" w:ascii="宋体" w:hAnsi="宋体" w:eastAsia="宋体" w:cs="仿宋"/>
                <w:sz w:val="24"/>
                <w:szCs w:val="24"/>
              </w:rPr>
              <w:t>5</w:t>
            </w:r>
          </w:p>
        </w:tc>
        <w:tc>
          <w:tcPr>
            <w:tcW w:w="1215" w:type="pct"/>
            <w:tcBorders>
              <w:top w:val="single" w:color="000000" w:sz="4" w:space="0"/>
              <w:left w:val="single" w:color="auto" w:sz="4" w:space="0"/>
              <w:bottom w:val="single" w:color="000000" w:sz="4" w:space="0"/>
              <w:right w:val="single" w:color="000000" w:sz="4" w:space="0"/>
            </w:tcBorders>
            <w:noWrap/>
            <w:vAlign w:val="center"/>
          </w:tcPr>
          <w:p>
            <w:pPr>
              <w:widowControl/>
              <w:spacing w:line="440" w:lineRule="exact"/>
              <w:jc w:val="center"/>
              <w:textAlignment w:val="center"/>
              <w:rPr>
                <w:rFonts w:hint="eastAsia" w:ascii="宋体" w:hAnsi="宋体" w:eastAsia="宋体" w:cs="仿宋"/>
                <w:sz w:val="24"/>
                <w:szCs w:val="24"/>
              </w:rPr>
            </w:pPr>
            <w:r>
              <w:rPr>
                <w:rFonts w:hint="eastAsia" w:ascii="宋体" w:hAnsi="宋体" w:eastAsia="宋体" w:cs="仿宋"/>
                <w:kern w:val="0"/>
                <w:sz w:val="24"/>
                <w:szCs w:val="24"/>
                <w:lang w:bidi="ar"/>
              </w:rPr>
              <w:t>森邻人家</w:t>
            </w:r>
          </w:p>
        </w:tc>
        <w:tc>
          <w:tcPr>
            <w:tcW w:w="958" w:type="pct"/>
            <w:tcBorders>
              <w:top w:val="single" w:color="000000" w:sz="4" w:space="0"/>
              <w:left w:val="single" w:color="000000" w:sz="4" w:space="0"/>
              <w:bottom w:val="single" w:color="000000" w:sz="4" w:space="0"/>
              <w:right w:val="single" w:color="000000" w:sz="4" w:space="0"/>
            </w:tcBorders>
            <w:noWrap/>
            <w:vAlign w:val="center"/>
          </w:tcPr>
          <w:p>
            <w:pPr>
              <w:widowControl/>
              <w:spacing w:line="440" w:lineRule="exact"/>
              <w:jc w:val="center"/>
              <w:textAlignment w:val="center"/>
              <w:rPr>
                <w:rFonts w:hint="eastAsia" w:ascii="宋体" w:hAnsi="宋体" w:eastAsia="宋体" w:cs="仿宋"/>
                <w:sz w:val="24"/>
                <w:szCs w:val="24"/>
              </w:rPr>
            </w:pPr>
            <w:r>
              <w:rPr>
                <w:rFonts w:hint="eastAsia" w:ascii="宋体" w:hAnsi="宋体" w:eastAsia="宋体" w:cs="仿宋"/>
                <w:kern w:val="0"/>
                <w:sz w:val="24"/>
                <w:szCs w:val="24"/>
                <w:lang w:bidi="ar"/>
              </w:rPr>
              <w:t>西子奥的斯</w:t>
            </w:r>
          </w:p>
        </w:tc>
        <w:tc>
          <w:tcPr>
            <w:tcW w:w="713" w:type="pct"/>
            <w:tcBorders>
              <w:top w:val="single" w:color="000000" w:sz="4" w:space="0"/>
              <w:left w:val="single" w:color="000000" w:sz="4" w:space="0"/>
              <w:bottom w:val="single" w:color="000000" w:sz="4" w:space="0"/>
              <w:right w:val="single" w:color="auto" w:sz="4" w:space="0"/>
            </w:tcBorders>
            <w:noWrap/>
            <w:vAlign w:val="center"/>
          </w:tcPr>
          <w:p>
            <w:pPr>
              <w:widowControl/>
              <w:spacing w:line="440" w:lineRule="exact"/>
              <w:jc w:val="center"/>
              <w:textAlignment w:val="center"/>
              <w:rPr>
                <w:rFonts w:hint="eastAsia" w:ascii="宋体" w:hAnsi="宋体" w:eastAsia="宋体" w:cs="仿宋"/>
                <w:sz w:val="24"/>
                <w:szCs w:val="24"/>
              </w:rPr>
            </w:pPr>
            <w:r>
              <w:rPr>
                <w:rFonts w:hint="eastAsia" w:ascii="宋体" w:hAnsi="宋体" w:eastAsia="宋体" w:cs="仿宋"/>
                <w:kern w:val="0"/>
                <w:sz w:val="24"/>
                <w:szCs w:val="24"/>
                <w:lang w:bidi="ar"/>
              </w:rPr>
              <w:t>3</w:t>
            </w:r>
          </w:p>
        </w:tc>
        <w:tc>
          <w:tcPr>
            <w:tcW w:w="860" w:type="pct"/>
            <w:vMerge w:val="continue"/>
            <w:tcBorders>
              <w:left w:val="single" w:color="auto" w:sz="4" w:space="0"/>
            </w:tcBorders>
            <w:noWrap/>
            <w:vAlign w:val="center"/>
          </w:tcPr>
          <w:p>
            <w:pPr>
              <w:widowControl/>
              <w:spacing w:line="440" w:lineRule="exact"/>
              <w:jc w:val="center"/>
              <w:rPr>
                <w:rFonts w:hint="eastAsia" w:ascii="宋体" w:hAnsi="宋体" w:eastAsia="宋体" w:cs="仿宋"/>
                <w:sz w:val="24"/>
                <w:szCs w:val="24"/>
              </w:rPr>
            </w:pPr>
          </w:p>
        </w:tc>
        <w:tc>
          <w:tcPr>
            <w:tcW w:w="926" w:type="pct"/>
            <w:vMerge w:val="continue"/>
            <w:tcBorders>
              <w:left w:val="single" w:color="auto" w:sz="4" w:space="0"/>
            </w:tcBorders>
            <w:noWrap/>
            <w:vAlign w:val="center"/>
          </w:tcPr>
          <w:p>
            <w:pPr>
              <w:widowControl/>
              <w:spacing w:line="440" w:lineRule="exact"/>
              <w:jc w:val="center"/>
              <w:rPr>
                <w:rFonts w:hint="eastAsia" w:ascii="宋体" w:hAnsi="宋体" w:eastAsia="宋体" w:cs="仿宋"/>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06" w:hRule="atLeast"/>
        </w:trPr>
        <w:tc>
          <w:tcPr>
            <w:tcW w:w="323" w:type="pct"/>
            <w:tcBorders>
              <w:top w:val="single" w:color="auto" w:sz="4" w:space="0"/>
              <w:left w:val="single" w:color="auto" w:sz="4" w:space="0"/>
              <w:bottom w:val="single" w:color="auto" w:sz="4" w:space="0"/>
              <w:right w:val="single" w:color="auto" w:sz="4" w:space="0"/>
            </w:tcBorders>
            <w:noWrap/>
            <w:vAlign w:val="center"/>
          </w:tcPr>
          <w:p>
            <w:pPr>
              <w:widowControl/>
              <w:spacing w:line="440" w:lineRule="exact"/>
              <w:jc w:val="center"/>
              <w:rPr>
                <w:rFonts w:hint="eastAsia" w:ascii="宋体" w:hAnsi="宋体" w:eastAsia="宋体" w:cs="仿宋"/>
                <w:sz w:val="24"/>
                <w:szCs w:val="24"/>
              </w:rPr>
            </w:pPr>
            <w:r>
              <w:rPr>
                <w:rFonts w:hint="eastAsia" w:ascii="宋体" w:hAnsi="宋体" w:eastAsia="宋体" w:cs="仿宋"/>
                <w:sz w:val="24"/>
                <w:szCs w:val="24"/>
              </w:rPr>
              <w:t>6</w:t>
            </w:r>
          </w:p>
        </w:tc>
        <w:tc>
          <w:tcPr>
            <w:tcW w:w="1215" w:type="pct"/>
            <w:tcBorders>
              <w:top w:val="single" w:color="000000" w:sz="4" w:space="0"/>
              <w:left w:val="single" w:color="auto" w:sz="4" w:space="0"/>
              <w:bottom w:val="single" w:color="000000" w:sz="4" w:space="0"/>
              <w:right w:val="single" w:color="000000" w:sz="4" w:space="0"/>
            </w:tcBorders>
            <w:noWrap w:val="0"/>
            <w:vAlign w:val="center"/>
          </w:tcPr>
          <w:p>
            <w:pPr>
              <w:widowControl/>
              <w:spacing w:line="440" w:lineRule="exact"/>
              <w:jc w:val="center"/>
              <w:textAlignment w:val="center"/>
              <w:rPr>
                <w:rFonts w:hint="eastAsia" w:ascii="宋体" w:hAnsi="宋体" w:eastAsia="宋体" w:cs="仿宋"/>
                <w:sz w:val="24"/>
                <w:szCs w:val="24"/>
              </w:rPr>
            </w:pPr>
            <w:r>
              <w:rPr>
                <w:rFonts w:hint="eastAsia" w:ascii="宋体" w:hAnsi="宋体" w:eastAsia="宋体" w:cs="仿宋"/>
                <w:kern w:val="0"/>
                <w:sz w:val="24"/>
                <w:szCs w:val="24"/>
                <w:lang w:bidi="ar"/>
              </w:rPr>
              <w:t>佳和人家</w:t>
            </w:r>
          </w:p>
        </w:tc>
        <w:tc>
          <w:tcPr>
            <w:tcW w:w="958" w:type="pct"/>
            <w:tcBorders>
              <w:top w:val="single" w:color="000000" w:sz="4" w:space="0"/>
              <w:left w:val="single" w:color="000000" w:sz="4" w:space="0"/>
              <w:bottom w:val="single" w:color="000000" w:sz="4" w:space="0"/>
              <w:right w:val="single" w:color="000000" w:sz="4" w:space="0"/>
            </w:tcBorders>
            <w:noWrap/>
            <w:vAlign w:val="center"/>
          </w:tcPr>
          <w:p>
            <w:pPr>
              <w:widowControl/>
              <w:spacing w:line="440" w:lineRule="exact"/>
              <w:jc w:val="center"/>
              <w:textAlignment w:val="center"/>
              <w:rPr>
                <w:rFonts w:hint="eastAsia" w:ascii="宋体" w:hAnsi="宋体" w:eastAsia="宋体" w:cs="仿宋"/>
                <w:sz w:val="24"/>
                <w:szCs w:val="24"/>
              </w:rPr>
            </w:pPr>
            <w:r>
              <w:rPr>
                <w:rFonts w:hint="eastAsia" w:ascii="宋体" w:hAnsi="宋体" w:eastAsia="宋体" w:cs="仿宋"/>
                <w:kern w:val="0"/>
                <w:sz w:val="24"/>
                <w:szCs w:val="24"/>
                <w:lang w:bidi="ar"/>
              </w:rPr>
              <w:t>通 力</w:t>
            </w:r>
          </w:p>
        </w:tc>
        <w:tc>
          <w:tcPr>
            <w:tcW w:w="713" w:type="pct"/>
            <w:tcBorders>
              <w:top w:val="single" w:color="000000" w:sz="4" w:space="0"/>
              <w:left w:val="single" w:color="000000" w:sz="4" w:space="0"/>
              <w:bottom w:val="single" w:color="000000" w:sz="4" w:space="0"/>
              <w:right w:val="single" w:color="auto" w:sz="4" w:space="0"/>
            </w:tcBorders>
            <w:noWrap/>
            <w:vAlign w:val="center"/>
          </w:tcPr>
          <w:p>
            <w:pPr>
              <w:widowControl/>
              <w:spacing w:line="440" w:lineRule="exact"/>
              <w:jc w:val="center"/>
              <w:textAlignment w:val="center"/>
              <w:rPr>
                <w:rFonts w:hint="eastAsia" w:ascii="宋体" w:hAnsi="宋体" w:eastAsia="宋体" w:cs="仿宋"/>
                <w:sz w:val="24"/>
                <w:szCs w:val="24"/>
              </w:rPr>
            </w:pPr>
            <w:r>
              <w:rPr>
                <w:rFonts w:hint="eastAsia" w:ascii="宋体" w:hAnsi="宋体" w:eastAsia="宋体" w:cs="仿宋"/>
                <w:kern w:val="0"/>
                <w:sz w:val="24"/>
                <w:szCs w:val="24"/>
                <w:lang w:bidi="ar"/>
              </w:rPr>
              <w:t>12</w:t>
            </w:r>
          </w:p>
        </w:tc>
        <w:tc>
          <w:tcPr>
            <w:tcW w:w="860" w:type="pct"/>
            <w:vMerge w:val="continue"/>
            <w:tcBorders>
              <w:left w:val="single" w:color="auto" w:sz="4" w:space="0"/>
            </w:tcBorders>
            <w:noWrap/>
            <w:vAlign w:val="center"/>
          </w:tcPr>
          <w:p>
            <w:pPr>
              <w:widowControl/>
              <w:spacing w:line="440" w:lineRule="exact"/>
              <w:jc w:val="center"/>
              <w:rPr>
                <w:rFonts w:hint="eastAsia" w:ascii="宋体" w:hAnsi="宋体" w:eastAsia="宋体" w:cs="仿宋"/>
                <w:sz w:val="24"/>
                <w:szCs w:val="24"/>
              </w:rPr>
            </w:pPr>
          </w:p>
        </w:tc>
        <w:tc>
          <w:tcPr>
            <w:tcW w:w="926" w:type="pct"/>
            <w:vMerge w:val="continue"/>
            <w:tcBorders>
              <w:left w:val="single" w:color="auto" w:sz="4" w:space="0"/>
            </w:tcBorders>
            <w:noWrap/>
            <w:vAlign w:val="center"/>
          </w:tcPr>
          <w:p>
            <w:pPr>
              <w:widowControl/>
              <w:spacing w:line="440" w:lineRule="exact"/>
              <w:jc w:val="center"/>
              <w:rPr>
                <w:rFonts w:hint="eastAsia" w:ascii="宋体" w:hAnsi="宋体" w:eastAsia="宋体" w:cs="仿宋"/>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06" w:hRule="atLeast"/>
        </w:trPr>
        <w:tc>
          <w:tcPr>
            <w:tcW w:w="323" w:type="pct"/>
            <w:tcBorders>
              <w:top w:val="single" w:color="auto" w:sz="4" w:space="0"/>
              <w:left w:val="single" w:color="auto" w:sz="4" w:space="0"/>
              <w:bottom w:val="single" w:color="auto" w:sz="4" w:space="0"/>
              <w:right w:val="single" w:color="auto" w:sz="4" w:space="0"/>
            </w:tcBorders>
            <w:noWrap/>
            <w:vAlign w:val="center"/>
          </w:tcPr>
          <w:p>
            <w:pPr>
              <w:widowControl/>
              <w:spacing w:line="440" w:lineRule="exact"/>
              <w:jc w:val="center"/>
              <w:rPr>
                <w:rFonts w:hint="eastAsia" w:ascii="宋体" w:hAnsi="宋体" w:eastAsia="宋体" w:cs="仿宋"/>
                <w:sz w:val="24"/>
                <w:szCs w:val="24"/>
              </w:rPr>
            </w:pPr>
            <w:r>
              <w:rPr>
                <w:rFonts w:hint="eastAsia" w:ascii="宋体" w:hAnsi="宋体" w:eastAsia="宋体" w:cs="仿宋"/>
                <w:sz w:val="24"/>
                <w:szCs w:val="24"/>
              </w:rPr>
              <w:t>7</w:t>
            </w:r>
          </w:p>
        </w:tc>
        <w:tc>
          <w:tcPr>
            <w:tcW w:w="1215" w:type="pct"/>
            <w:tcBorders>
              <w:top w:val="single" w:color="000000" w:sz="4" w:space="0"/>
              <w:left w:val="single" w:color="auto" w:sz="4" w:space="0"/>
              <w:bottom w:val="single" w:color="000000" w:sz="4" w:space="0"/>
              <w:right w:val="single" w:color="000000" w:sz="4" w:space="0"/>
            </w:tcBorders>
            <w:noWrap w:val="0"/>
            <w:vAlign w:val="center"/>
          </w:tcPr>
          <w:p>
            <w:pPr>
              <w:widowControl/>
              <w:spacing w:line="440" w:lineRule="exact"/>
              <w:jc w:val="center"/>
              <w:textAlignment w:val="center"/>
              <w:rPr>
                <w:rFonts w:hint="eastAsia" w:ascii="宋体" w:hAnsi="宋体" w:eastAsia="宋体" w:cs="仿宋"/>
                <w:kern w:val="0"/>
                <w:sz w:val="24"/>
                <w:szCs w:val="24"/>
                <w:lang w:bidi="ar"/>
              </w:rPr>
            </w:pPr>
            <w:r>
              <w:rPr>
                <w:rFonts w:hint="eastAsia" w:ascii="宋体" w:hAnsi="宋体" w:eastAsia="宋体" w:cs="仿宋"/>
                <w:kern w:val="0"/>
                <w:sz w:val="24"/>
                <w:szCs w:val="24"/>
                <w:lang w:bidi="ar"/>
              </w:rPr>
              <w:t>沙县新城广场</w:t>
            </w:r>
          </w:p>
        </w:tc>
        <w:tc>
          <w:tcPr>
            <w:tcW w:w="958" w:type="pct"/>
            <w:tcBorders>
              <w:top w:val="single" w:color="000000" w:sz="4" w:space="0"/>
              <w:left w:val="single" w:color="000000" w:sz="4" w:space="0"/>
              <w:bottom w:val="single" w:color="000000" w:sz="4" w:space="0"/>
              <w:right w:val="single" w:color="000000" w:sz="4" w:space="0"/>
            </w:tcBorders>
            <w:noWrap/>
            <w:vAlign w:val="center"/>
          </w:tcPr>
          <w:p>
            <w:pPr>
              <w:widowControl/>
              <w:spacing w:line="440" w:lineRule="exact"/>
              <w:jc w:val="center"/>
              <w:textAlignment w:val="center"/>
              <w:rPr>
                <w:rFonts w:hint="eastAsia" w:ascii="宋体" w:hAnsi="宋体" w:eastAsia="宋体" w:cs="仿宋"/>
                <w:kern w:val="0"/>
                <w:sz w:val="24"/>
                <w:szCs w:val="24"/>
                <w:lang w:bidi="ar"/>
              </w:rPr>
            </w:pPr>
            <w:r>
              <w:rPr>
                <w:rFonts w:hint="eastAsia" w:ascii="宋体" w:hAnsi="宋体" w:eastAsia="宋体" w:cs="仿宋"/>
                <w:kern w:val="0"/>
                <w:sz w:val="24"/>
                <w:szCs w:val="24"/>
                <w:lang w:bidi="ar"/>
              </w:rPr>
              <w:t>西子奥的斯</w:t>
            </w:r>
          </w:p>
        </w:tc>
        <w:tc>
          <w:tcPr>
            <w:tcW w:w="713" w:type="pct"/>
            <w:tcBorders>
              <w:top w:val="single" w:color="000000" w:sz="4" w:space="0"/>
              <w:left w:val="single" w:color="000000" w:sz="4" w:space="0"/>
              <w:bottom w:val="single" w:color="000000" w:sz="4" w:space="0"/>
              <w:right w:val="single" w:color="auto" w:sz="4" w:space="0"/>
            </w:tcBorders>
            <w:noWrap/>
            <w:vAlign w:val="center"/>
          </w:tcPr>
          <w:p>
            <w:pPr>
              <w:widowControl/>
              <w:spacing w:line="440" w:lineRule="exact"/>
              <w:jc w:val="center"/>
              <w:textAlignment w:val="center"/>
              <w:rPr>
                <w:rFonts w:hint="eastAsia" w:ascii="宋体" w:hAnsi="宋体" w:eastAsia="宋体" w:cs="仿宋"/>
                <w:kern w:val="0"/>
                <w:sz w:val="24"/>
                <w:szCs w:val="24"/>
                <w:lang w:bidi="ar"/>
              </w:rPr>
            </w:pPr>
            <w:r>
              <w:rPr>
                <w:rFonts w:hint="eastAsia" w:ascii="宋体" w:hAnsi="宋体" w:eastAsia="宋体" w:cs="仿宋"/>
                <w:kern w:val="0"/>
                <w:sz w:val="24"/>
                <w:szCs w:val="24"/>
                <w:lang w:bidi="ar"/>
              </w:rPr>
              <w:t>2</w:t>
            </w:r>
          </w:p>
        </w:tc>
        <w:tc>
          <w:tcPr>
            <w:tcW w:w="860" w:type="pct"/>
            <w:vMerge w:val="continue"/>
            <w:tcBorders>
              <w:left w:val="single" w:color="auto" w:sz="4" w:space="0"/>
            </w:tcBorders>
            <w:noWrap/>
            <w:vAlign w:val="center"/>
          </w:tcPr>
          <w:p>
            <w:pPr>
              <w:widowControl/>
              <w:spacing w:line="440" w:lineRule="exact"/>
              <w:jc w:val="center"/>
              <w:rPr>
                <w:rFonts w:hint="eastAsia" w:ascii="宋体" w:hAnsi="宋体" w:eastAsia="宋体" w:cs="仿宋"/>
                <w:sz w:val="24"/>
                <w:szCs w:val="24"/>
              </w:rPr>
            </w:pPr>
          </w:p>
        </w:tc>
        <w:tc>
          <w:tcPr>
            <w:tcW w:w="926" w:type="pct"/>
            <w:vMerge w:val="continue"/>
            <w:tcBorders>
              <w:left w:val="single" w:color="auto" w:sz="4" w:space="0"/>
            </w:tcBorders>
            <w:noWrap/>
            <w:vAlign w:val="center"/>
          </w:tcPr>
          <w:p>
            <w:pPr>
              <w:widowControl/>
              <w:spacing w:line="440" w:lineRule="exact"/>
              <w:jc w:val="center"/>
              <w:rPr>
                <w:rFonts w:hint="eastAsia" w:ascii="宋体" w:hAnsi="宋体" w:eastAsia="宋体" w:cs="仿宋"/>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06" w:hRule="atLeast"/>
        </w:trPr>
        <w:tc>
          <w:tcPr>
            <w:tcW w:w="323" w:type="pct"/>
            <w:tcBorders>
              <w:top w:val="single" w:color="auto" w:sz="4" w:space="0"/>
              <w:left w:val="single" w:color="auto" w:sz="4" w:space="0"/>
              <w:bottom w:val="single" w:color="auto" w:sz="4" w:space="0"/>
              <w:right w:val="single" w:color="auto" w:sz="4" w:space="0"/>
            </w:tcBorders>
            <w:noWrap/>
            <w:vAlign w:val="center"/>
          </w:tcPr>
          <w:p>
            <w:pPr>
              <w:widowControl/>
              <w:spacing w:line="440" w:lineRule="exact"/>
              <w:jc w:val="center"/>
              <w:rPr>
                <w:rFonts w:hint="eastAsia" w:ascii="宋体" w:hAnsi="宋体" w:eastAsia="宋体" w:cs="仿宋"/>
                <w:sz w:val="24"/>
                <w:szCs w:val="24"/>
              </w:rPr>
            </w:pPr>
            <w:r>
              <w:rPr>
                <w:rFonts w:hint="eastAsia" w:ascii="宋体" w:hAnsi="宋体" w:eastAsia="宋体" w:cs="仿宋"/>
                <w:sz w:val="24"/>
                <w:szCs w:val="24"/>
              </w:rPr>
              <w:t>8</w:t>
            </w:r>
          </w:p>
        </w:tc>
        <w:tc>
          <w:tcPr>
            <w:tcW w:w="1215" w:type="pct"/>
            <w:tcBorders>
              <w:top w:val="single" w:color="000000" w:sz="4" w:space="0"/>
              <w:left w:val="single" w:color="auto" w:sz="4" w:space="0"/>
              <w:bottom w:val="single" w:color="000000" w:sz="4" w:space="0"/>
              <w:right w:val="single" w:color="000000" w:sz="4" w:space="0"/>
            </w:tcBorders>
            <w:noWrap w:val="0"/>
            <w:vAlign w:val="center"/>
          </w:tcPr>
          <w:p>
            <w:pPr>
              <w:widowControl/>
              <w:spacing w:line="440" w:lineRule="exact"/>
              <w:jc w:val="center"/>
              <w:textAlignment w:val="center"/>
              <w:rPr>
                <w:rFonts w:hint="eastAsia" w:ascii="宋体" w:hAnsi="宋体" w:eastAsia="宋体" w:cs="仿宋"/>
                <w:kern w:val="0"/>
                <w:sz w:val="24"/>
                <w:szCs w:val="24"/>
                <w:lang w:bidi="ar"/>
              </w:rPr>
            </w:pPr>
            <w:r>
              <w:rPr>
                <w:rFonts w:hint="eastAsia" w:ascii="宋体" w:hAnsi="宋体" w:eastAsia="宋体" w:cs="仿宋"/>
                <w:kern w:val="0"/>
                <w:sz w:val="24"/>
                <w:szCs w:val="24"/>
                <w:lang w:bidi="ar"/>
              </w:rPr>
              <w:t>沙县金立酒店</w:t>
            </w:r>
          </w:p>
        </w:tc>
        <w:tc>
          <w:tcPr>
            <w:tcW w:w="958" w:type="pct"/>
            <w:tcBorders>
              <w:top w:val="single" w:color="000000" w:sz="4" w:space="0"/>
              <w:left w:val="single" w:color="000000" w:sz="4" w:space="0"/>
              <w:bottom w:val="single" w:color="000000" w:sz="4" w:space="0"/>
              <w:right w:val="single" w:color="000000" w:sz="4" w:space="0"/>
            </w:tcBorders>
            <w:noWrap/>
            <w:vAlign w:val="center"/>
          </w:tcPr>
          <w:p>
            <w:pPr>
              <w:widowControl/>
              <w:spacing w:line="440" w:lineRule="exact"/>
              <w:jc w:val="center"/>
              <w:textAlignment w:val="center"/>
              <w:rPr>
                <w:rFonts w:hint="eastAsia" w:ascii="宋体" w:hAnsi="宋体" w:eastAsia="宋体" w:cs="仿宋"/>
                <w:kern w:val="0"/>
                <w:sz w:val="24"/>
                <w:szCs w:val="24"/>
                <w:lang w:bidi="ar"/>
              </w:rPr>
            </w:pPr>
            <w:r>
              <w:rPr>
                <w:rFonts w:hint="eastAsia" w:ascii="宋体" w:hAnsi="宋体" w:eastAsia="宋体" w:cs="仿宋"/>
                <w:kern w:val="0"/>
                <w:sz w:val="24"/>
                <w:szCs w:val="24"/>
                <w:lang w:bidi="ar"/>
              </w:rPr>
              <w:t>东莞快意</w:t>
            </w:r>
          </w:p>
        </w:tc>
        <w:tc>
          <w:tcPr>
            <w:tcW w:w="713" w:type="pct"/>
            <w:tcBorders>
              <w:top w:val="single" w:color="000000" w:sz="4" w:space="0"/>
              <w:left w:val="single" w:color="000000" w:sz="4" w:space="0"/>
              <w:bottom w:val="single" w:color="000000" w:sz="4" w:space="0"/>
              <w:right w:val="single" w:color="auto" w:sz="4" w:space="0"/>
            </w:tcBorders>
            <w:noWrap/>
            <w:vAlign w:val="center"/>
          </w:tcPr>
          <w:p>
            <w:pPr>
              <w:widowControl/>
              <w:spacing w:line="440" w:lineRule="exact"/>
              <w:jc w:val="center"/>
              <w:textAlignment w:val="center"/>
              <w:rPr>
                <w:rFonts w:hint="eastAsia" w:ascii="宋体" w:hAnsi="宋体" w:eastAsia="宋体" w:cs="仿宋"/>
                <w:kern w:val="0"/>
                <w:sz w:val="24"/>
                <w:szCs w:val="24"/>
                <w:lang w:bidi="ar"/>
              </w:rPr>
            </w:pPr>
            <w:r>
              <w:rPr>
                <w:rFonts w:hint="eastAsia" w:ascii="宋体" w:hAnsi="宋体" w:eastAsia="宋体" w:cs="仿宋"/>
                <w:kern w:val="0"/>
                <w:sz w:val="24"/>
                <w:szCs w:val="24"/>
                <w:lang w:bidi="ar"/>
              </w:rPr>
              <w:t>4</w:t>
            </w:r>
          </w:p>
        </w:tc>
        <w:tc>
          <w:tcPr>
            <w:tcW w:w="860" w:type="pct"/>
            <w:vMerge w:val="continue"/>
            <w:tcBorders>
              <w:left w:val="single" w:color="auto" w:sz="4" w:space="0"/>
            </w:tcBorders>
            <w:noWrap/>
            <w:vAlign w:val="center"/>
          </w:tcPr>
          <w:p>
            <w:pPr>
              <w:widowControl/>
              <w:spacing w:line="440" w:lineRule="exact"/>
              <w:jc w:val="center"/>
              <w:rPr>
                <w:rFonts w:hint="eastAsia" w:ascii="宋体" w:hAnsi="宋体" w:eastAsia="宋体" w:cs="仿宋"/>
                <w:sz w:val="24"/>
                <w:szCs w:val="24"/>
              </w:rPr>
            </w:pPr>
          </w:p>
        </w:tc>
        <w:tc>
          <w:tcPr>
            <w:tcW w:w="926" w:type="pct"/>
            <w:vMerge w:val="continue"/>
            <w:tcBorders>
              <w:left w:val="single" w:color="auto" w:sz="4" w:space="0"/>
            </w:tcBorders>
            <w:noWrap/>
            <w:vAlign w:val="center"/>
          </w:tcPr>
          <w:p>
            <w:pPr>
              <w:widowControl/>
              <w:spacing w:line="440" w:lineRule="exact"/>
              <w:jc w:val="center"/>
              <w:rPr>
                <w:rFonts w:hint="eastAsia" w:ascii="宋体" w:hAnsi="宋体" w:eastAsia="宋体" w:cs="仿宋"/>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06" w:hRule="atLeast"/>
        </w:trPr>
        <w:tc>
          <w:tcPr>
            <w:tcW w:w="323" w:type="pct"/>
            <w:tcBorders>
              <w:top w:val="single" w:color="auto" w:sz="4" w:space="0"/>
              <w:left w:val="single" w:color="auto" w:sz="4" w:space="0"/>
              <w:bottom w:val="single" w:color="auto" w:sz="4" w:space="0"/>
              <w:right w:val="single" w:color="auto" w:sz="4" w:space="0"/>
            </w:tcBorders>
            <w:noWrap/>
            <w:vAlign w:val="center"/>
          </w:tcPr>
          <w:p>
            <w:pPr>
              <w:widowControl/>
              <w:spacing w:line="440" w:lineRule="exact"/>
              <w:jc w:val="center"/>
              <w:rPr>
                <w:rFonts w:hint="eastAsia" w:ascii="宋体" w:hAnsi="宋体" w:eastAsia="宋体" w:cs="仿宋"/>
                <w:sz w:val="24"/>
                <w:szCs w:val="24"/>
              </w:rPr>
            </w:pPr>
            <w:r>
              <w:rPr>
                <w:rFonts w:hint="eastAsia" w:ascii="宋体" w:hAnsi="宋体" w:eastAsia="宋体" w:cs="仿宋"/>
                <w:sz w:val="24"/>
                <w:szCs w:val="24"/>
              </w:rPr>
              <w:t>9</w:t>
            </w:r>
          </w:p>
        </w:tc>
        <w:tc>
          <w:tcPr>
            <w:tcW w:w="1215" w:type="pct"/>
            <w:tcBorders>
              <w:top w:val="single" w:color="000000" w:sz="4" w:space="0"/>
              <w:left w:val="single" w:color="auto" w:sz="4" w:space="0"/>
              <w:bottom w:val="single" w:color="000000" w:sz="4" w:space="0"/>
              <w:right w:val="single" w:color="000000" w:sz="4" w:space="0"/>
            </w:tcBorders>
            <w:noWrap w:val="0"/>
            <w:vAlign w:val="center"/>
          </w:tcPr>
          <w:p>
            <w:pPr>
              <w:widowControl/>
              <w:spacing w:line="440" w:lineRule="exact"/>
              <w:jc w:val="center"/>
              <w:textAlignment w:val="center"/>
              <w:rPr>
                <w:rFonts w:hint="eastAsia" w:ascii="宋体" w:hAnsi="宋体" w:eastAsia="宋体" w:cs="仿宋"/>
                <w:kern w:val="0"/>
                <w:sz w:val="24"/>
                <w:szCs w:val="24"/>
                <w:lang w:bidi="ar"/>
              </w:rPr>
            </w:pPr>
            <w:r>
              <w:rPr>
                <w:rFonts w:hint="eastAsia" w:ascii="宋体" w:hAnsi="宋体" w:eastAsia="宋体" w:cs="仿宋"/>
                <w:kern w:val="0"/>
                <w:sz w:val="24"/>
                <w:szCs w:val="24"/>
                <w:lang w:bidi="ar"/>
              </w:rPr>
              <w:t>沙县金立酒店</w:t>
            </w:r>
          </w:p>
        </w:tc>
        <w:tc>
          <w:tcPr>
            <w:tcW w:w="958" w:type="pct"/>
            <w:tcBorders>
              <w:top w:val="single" w:color="000000" w:sz="4" w:space="0"/>
              <w:left w:val="single" w:color="000000" w:sz="4" w:space="0"/>
              <w:bottom w:val="single" w:color="000000" w:sz="4" w:space="0"/>
              <w:right w:val="single" w:color="000000" w:sz="4" w:space="0"/>
            </w:tcBorders>
            <w:noWrap/>
            <w:vAlign w:val="center"/>
          </w:tcPr>
          <w:p>
            <w:pPr>
              <w:widowControl/>
              <w:spacing w:line="440" w:lineRule="exact"/>
              <w:jc w:val="center"/>
              <w:textAlignment w:val="center"/>
              <w:rPr>
                <w:rFonts w:hint="eastAsia" w:ascii="宋体" w:hAnsi="宋体" w:eastAsia="宋体" w:cs="仿宋"/>
                <w:kern w:val="0"/>
                <w:sz w:val="24"/>
                <w:szCs w:val="24"/>
                <w:lang w:bidi="ar"/>
              </w:rPr>
            </w:pPr>
            <w:r>
              <w:rPr>
                <w:rFonts w:hint="eastAsia" w:ascii="宋体" w:hAnsi="宋体" w:eastAsia="宋体" w:cs="仿宋"/>
                <w:kern w:val="0"/>
                <w:sz w:val="24"/>
                <w:szCs w:val="24"/>
                <w:lang w:bidi="ar"/>
              </w:rPr>
              <w:t>西子奥的斯</w:t>
            </w:r>
          </w:p>
        </w:tc>
        <w:tc>
          <w:tcPr>
            <w:tcW w:w="713" w:type="pct"/>
            <w:tcBorders>
              <w:top w:val="single" w:color="000000" w:sz="4" w:space="0"/>
              <w:left w:val="single" w:color="000000" w:sz="4" w:space="0"/>
              <w:bottom w:val="single" w:color="000000" w:sz="4" w:space="0"/>
              <w:right w:val="single" w:color="auto" w:sz="4" w:space="0"/>
            </w:tcBorders>
            <w:noWrap/>
            <w:vAlign w:val="center"/>
          </w:tcPr>
          <w:p>
            <w:pPr>
              <w:widowControl/>
              <w:spacing w:line="440" w:lineRule="exact"/>
              <w:jc w:val="center"/>
              <w:textAlignment w:val="center"/>
              <w:rPr>
                <w:rFonts w:hint="eastAsia" w:ascii="宋体" w:hAnsi="宋体" w:eastAsia="宋体" w:cs="仿宋"/>
                <w:kern w:val="0"/>
                <w:sz w:val="24"/>
                <w:szCs w:val="24"/>
                <w:lang w:bidi="ar"/>
              </w:rPr>
            </w:pPr>
            <w:r>
              <w:rPr>
                <w:rFonts w:hint="eastAsia" w:ascii="宋体" w:hAnsi="宋体" w:eastAsia="宋体" w:cs="仿宋"/>
                <w:kern w:val="0"/>
                <w:sz w:val="24"/>
                <w:szCs w:val="24"/>
                <w:lang w:bidi="ar"/>
              </w:rPr>
              <w:t>4</w:t>
            </w:r>
          </w:p>
        </w:tc>
        <w:tc>
          <w:tcPr>
            <w:tcW w:w="860" w:type="pct"/>
            <w:vMerge w:val="continue"/>
            <w:tcBorders>
              <w:left w:val="single" w:color="auto" w:sz="4" w:space="0"/>
            </w:tcBorders>
            <w:noWrap/>
            <w:vAlign w:val="center"/>
          </w:tcPr>
          <w:p>
            <w:pPr>
              <w:widowControl/>
              <w:spacing w:line="440" w:lineRule="exact"/>
              <w:jc w:val="center"/>
              <w:rPr>
                <w:rFonts w:hint="eastAsia" w:ascii="宋体" w:hAnsi="宋体" w:eastAsia="宋体" w:cs="仿宋"/>
                <w:sz w:val="24"/>
                <w:szCs w:val="24"/>
              </w:rPr>
            </w:pPr>
          </w:p>
        </w:tc>
        <w:tc>
          <w:tcPr>
            <w:tcW w:w="926" w:type="pct"/>
            <w:vMerge w:val="continue"/>
            <w:tcBorders>
              <w:left w:val="single" w:color="auto" w:sz="4" w:space="0"/>
            </w:tcBorders>
            <w:noWrap/>
            <w:vAlign w:val="center"/>
          </w:tcPr>
          <w:p>
            <w:pPr>
              <w:widowControl/>
              <w:spacing w:line="440" w:lineRule="exact"/>
              <w:jc w:val="center"/>
              <w:rPr>
                <w:rFonts w:hint="eastAsia" w:ascii="宋体" w:hAnsi="宋体" w:eastAsia="宋体" w:cs="仿宋"/>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06" w:hRule="atLeast"/>
        </w:trPr>
        <w:tc>
          <w:tcPr>
            <w:tcW w:w="323" w:type="pct"/>
            <w:tcBorders>
              <w:top w:val="single" w:color="auto" w:sz="4" w:space="0"/>
              <w:left w:val="single" w:color="auto" w:sz="4" w:space="0"/>
              <w:bottom w:val="single" w:color="auto" w:sz="4" w:space="0"/>
              <w:right w:val="single" w:color="auto" w:sz="4" w:space="0"/>
            </w:tcBorders>
            <w:noWrap/>
            <w:vAlign w:val="center"/>
          </w:tcPr>
          <w:p>
            <w:pPr>
              <w:widowControl/>
              <w:spacing w:line="440" w:lineRule="exact"/>
              <w:jc w:val="center"/>
              <w:rPr>
                <w:rFonts w:hint="eastAsia" w:ascii="宋体" w:hAnsi="宋体" w:eastAsia="宋体" w:cs="仿宋"/>
                <w:sz w:val="24"/>
                <w:szCs w:val="24"/>
              </w:rPr>
            </w:pPr>
            <w:r>
              <w:rPr>
                <w:rFonts w:hint="eastAsia" w:ascii="宋体" w:hAnsi="宋体" w:eastAsia="宋体" w:cs="仿宋"/>
                <w:sz w:val="24"/>
                <w:szCs w:val="24"/>
              </w:rPr>
              <w:t>10</w:t>
            </w:r>
          </w:p>
        </w:tc>
        <w:tc>
          <w:tcPr>
            <w:tcW w:w="1215" w:type="pct"/>
            <w:tcBorders>
              <w:top w:val="single" w:color="000000" w:sz="4" w:space="0"/>
              <w:left w:val="single" w:color="auto" w:sz="4" w:space="0"/>
              <w:bottom w:val="single" w:color="000000" w:sz="4" w:space="0"/>
              <w:right w:val="single" w:color="000000" w:sz="4" w:space="0"/>
            </w:tcBorders>
            <w:noWrap w:val="0"/>
            <w:vAlign w:val="center"/>
          </w:tcPr>
          <w:p>
            <w:pPr>
              <w:widowControl/>
              <w:spacing w:line="440" w:lineRule="exact"/>
              <w:jc w:val="center"/>
              <w:textAlignment w:val="center"/>
              <w:rPr>
                <w:rFonts w:hint="eastAsia" w:ascii="宋体" w:hAnsi="宋体" w:eastAsia="宋体" w:cs="仿宋"/>
                <w:sz w:val="24"/>
                <w:szCs w:val="24"/>
              </w:rPr>
            </w:pPr>
            <w:r>
              <w:rPr>
                <w:rFonts w:hint="eastAsia" w:ascii="宋体" w:hAnsi="宋体" w:eastAsia="宋体" w:cs="仿宋"/>
                <w:kern w:val="0"/>
                <w:sz w:val="24"/>
                <w:szCs w:val="24"/>
                <w:lang w:bidi="ar"/>
              </w:rPr>
              <w:t>下洋综合大楼</w:t>
            </w:r>
          </w:p>
        </w:tc>
        <w:tc>
          <w:tcPr>
            <w:tcW w:w="958" w:type="pct"/>
            <w:tcBorders>
              <w:top w:val="single" w:color="000000" w:sz="4" w:space="0"/>
              <w:left w:val="single" w:color="000000" w:sz="4" w:space="0"/>
              <w:bottom w:val="single" w:color="000000" w:sz="4" w:space="0"/>
              <w:right w:val="single" w:color="000000" w:sz="4" w:space="0"/>
            </w:tcBorders>
            <w:noWrap/>
            <w:vAlign w:val="center"/>
          </w:tcPr>
          <w:p>
            <w:pPr>
              <w:widowControl/>
              <w:spacing w:line="440" w:lineRule="exact"/>
              <w:jc w:val="center"/>
              <w:textAlignment w:val="center"/>
              <w:rPr>
                <w:rFonts w:hint="eastAsia" w:ascii="宋体" w:hAnsi="宋体" w:eastAsia="宋体" w:cs="仿宋"/>
                <w:sz w:val="24"/>
                <w:szCs w:val="24"/>
              </w:rPr>
            </w:pPr>
            <w:r>
              <w:rPr>
                <w:rFonts w:hint="eastAsia" w:ascii="宋体" w:hAnsi="宋体" w:eastAsia="宋体" w:cs="仿宋"/>
                <w:kern w:val="0"/>
                <w:sz w:val="24"/>
                <w:szCs w:val="24"/>
                <w:lang w:bidi="ar"/>
              </w:rPr>
              <w:t>日 立</w:t>
            </w:r>
          </w:p>
        </w:tc>
        <w:tc>
          <w:tcPr>
            <w:tcW w:w="713" w:type="pct"/>
            <w:tcBorders>
              <w:top w:val="single" w:color="000000" w:sz="4" w:space="0"/>
              <w:left w:val="single" w:color="000000" w:sz="4" w:space="0"/>
              <w:bottom w:val="single" w:color="000000" w:sz="4" w:space="0"/>
              <w:right w:val="single" w:color="auto" w:sz="4" w:space="0"/>
            </w:tcBorders>
            <w:noWrap/>
            <w:vAlign w:val="center"/>
          </w:tcPr>
          <w:p>
            <w:pPr>
              <w:widowControl/>
              <w:spacing w:line="440" w:lineRule="exact"/>
              <w:jc w:val="center"/>
              <w:textAlignment w:val="center"/>
              <w:rPr>
                <w:rFonts w:hint="eastAsia" w:ascii="宋体" w:hAnsi="宋体" w:eastAsia="宋体" w:cs="仿宋"/>
                <w:sz w:val="24"/>
                <w:szCs w:val="24"/>
              </w:rPr>
            </w:pPr>
            <w:r>
              <w:rPr>
                <w:rFonts w:hint="eastAsia" w:ascii="宋体" w:hAnsi="宋体" w:eastAsia="宋体" w:cs="仿宋"/>
                <w:kern w:val="0"/>
                <w:sz w:val="24"/>
                <w:szCs w:val="24"/>
                <w:lang w:bidi="ar"/>
              </w:rPr>
              <w:t>2</w:t>
            </w:r>
          </w:p>
        </w:tc>
        <w:tc>
          <w:tcPr>
            <w:tcW w:w="860" w:type="pct"/>
            <w:vMerge w:val="continue"/>
            <w:tcBorders>
              <w:left w:val="single" w:color="auto" w:sz="4" w:space="0"/>
            </w:tcBorders>
            <w:noWrap/>
            <w:vAlign w:val="center"/>
          </w:tcPr>
          <w:p>
            <w:pPr>
              <w:widowControl/>
              <w:spacing w:line="440" w:lineRule="exact"/>
              <w:jc w:val="center"/>
              <w:rPr>
                <w:rFonts w:hint="eastAsia" w:ascii="宋体" w:hAnsi="宋体" w:eastAsia="宋体" w:cs="仿宋"/>
                <w:sz w:val="24"/>
                <w:szCs w:val="24"/>
              </w:rPr>
            </w:pPr>
          </w:p>
        </w:tc>
        <w:tc>
          <w:tcPr>
            <w:tcW w:w="926" w:type="pct"/>
            <w:vMerge w:val="continue"/>
            <w:tcBorders>
              <w:left w:val="single" w:color="auto" w:sz="4" w:space="0"/>
            </w:tcBorders>
            <w:noWrap/>
            <w:vAlign w:val="center"/>
          </w:tcPr>
          <w:p>
            <w:pPr>
              <w:widowControl/>
              <w:spacing w:line="440" w:lineRule="exact"/>
              <w:jc w:val="center"/>
              <w:rPr>
                <w:rFonts w:hint="eastAsia" w:ascii="宋体" w:hAnsi="宋体" w:eastAsia="宋体" w:cs="仿宋"/>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06" w:hRule="atLeast"/>
        </w:trPr>
        <w:tc>
          <w:tcPr>
            <w:tcW w:w="323" w:type="pct"/>
            <w:tcBorders>
              <w:top w:val="single" w:color="auto" w:sz="4" w:space="0"/>
              <w:left w:val="single" w:color="auto" w:sz="4" w:space="0"/>
              <w:bottom w:val="single" w:color="auto" w:sz="4" w:space="0"/>
              <w:right w:val="single" w:color="auto" w:sz="4" w:space="0"/>
            </w:tcBorders>
            <w:noWrap/>
            <w:vAlign w:val="center"/>
          </w:tcPr>
          <w:p>
            <w:pPr>
              <w:widowControl/>
              <w:spacing w:line="440" w:lineRule="exact"/>
              <w:jc w:val="center"/>
              <w:rPr>
                <w:rFonts w:hint="eastAsia" w:ascii="宋体" w:hAnsi="宋体" w:eastAsia="宋体" w:cs="仿宋"/>
                <w:sz w:val="24"/>
                <w:szCs w:val="24"/>
              </w:rPr>
            </w:pPr>
            <w:r>
              <w:rPr>
                <w:rFonts w:hint="eastAsia" w:ascii="宋体" w:hAnsi="宋体" w:eastAsia="宋体" w:cs="仿宋"/>
                <w:sz w:val="24"/>
                <w:szCs w:val="24"/>
              </w:rPr>
              <w:t>11</w:t>
            </w:r>
          </w:p>
        </w:tc>
        <w:tc>
          <w:tcPr>
            <w:tcW w:w="1215" w:type="pct"/>
            <w:tcBorders>
              <w:top w:val="single" w:color="000000" w:sz="4" w:space="0"/>
              <w:left w:val="single" w:color="auto" w:sz="4" w:space="0"/>
              <w:bottom w:val="single" w:color="000000" w:sz="4" w:space="0"/>
              <w:right w:val="single" w:color="000000" w:sz="4" w:space="0"/>
            </w:tcBorders>
            <w:noWrap w:val="0"/>
            <w:vAlign w:val="center"/>
          </w:tcPr>
          <w:p>
            <w:pPr>
              <w:widowControl/>
              <w:spacing w:line="440" w:lineRule="exact"/>
              <w:jc w:val="center"/>
              <w:textAlignment w:val="center"/>
              <w:rPr>
                <w:rFonts w:hint="eastAsia" w:ascii="宋体" w:hAnsi="宋体" w:eastAsia="宋体" w:cs="仿宋"/>
                <w:kern w:val="0"/>
                <w:sz w:val="24"/>
                <w:szCs w:val="24"/>
                <w:lang w:bidi="ar"/>
              </w:rPr>
            </w:pPr>
            <w:r>
              <w:rPr>
                <w:rFonts w:hint="eastAsia" w:ascii="宋体" w:hAnsi="宋体" w:eastAsia="宋体" w:cs="仿宋"/>
                <w:sz w:val="24"/>
                <w:szCs w:val="24"/>
              </w:rPr>
              <w:t>沙县新城广场</w:t>
            </w:r>
          </w:p>
        </w:tc>
        <w:tc>
          <w:tcPr>
            <w:tcW w:w="958" w:type="pct"/>
            <w:tcBorders>
              <w:top w:val="single" w:color="000000" w:sz="4" w:space="0"/>
              <w:left w:val="single" w:color="000000" w:sz="4" w:space="0"/>
              <w:bottom w:val="single" w:color="000000" w:sz="4" w:space="0"/>
              <w:right w:val="single" w:color="000000" w:sz="4" w:space="0"/>
            </w:tcBorders>
            <w:noWrap/>
            <w:vAlign w:val="center"/>
          </w:tcPr>
          <w:p>
            <w:pPr>
              <w:widowControl/>
              <w:spacing w:line="440" w:lineRule="exact"/>
              <w:jc w:val="center"/>
              <w:textAlignment w:val="center"/>
              <w:rPr>
                <w:rFonts w:hint="eastAsia" w:ascii="宋体" w:hAnsi="宋体" w:eastAsia="宋体" w:cs="仿宋"/>
                <w:kern w:val="0"/>
                <w:sz w:val="24"/>
                <w:szCs w:val="24"/>
                <w:lang w:bidi="ar"/>
              </w:rPr>
            </w:pPr>
            <w:r>
              <w:rPr>
                <w:rFonts w:hint="eastAsia" w:ascii="宋体" w:hAnsi="宋体" w:eastAsia="宋体" w:cs="仿宋"/>
                <w:sz w:val="24"/>
                <w:szCs w:val="24"/>
              </w:rPr>
              <w:t>西子奥的斯</w:t>
            </w:r>
          </w:p>
        </w:tc>
        <w:tc>
          <w:tcPr>
            <w:tcW w:w="713" w:type="pct"/>
            <w:tcBorders>
              <w:top w:val="single" w:color="000000" w:sz="4" w:space="0"/>
              <w:left w:val="single" w:color="000000" w:sz="4" w:space="0"/>
              <w:bottom w:val="single" w:color="000000" w:sz="4" w:space="0"/>
              <w:right w:val="single" w:color="auto" w:sz="4" w:space="0"/>
            </w:tcBorders>
            <w:noWrap/>
            <w:vAlign w:val="center"/>
          </w:tcPr>
          <w:p>
            <w:pPr>
              <w:widowControl/>
              <w:spacing w:line="440" w:lineRule="exact"/>
              <w:jc w:val="center"/>
              <w:textAlignment w:val="center"/>
              <w:rPr>
                <w:rFonts w:hint="eastAsia" w:ascii="宋体" w:hAnsi="宋体" w:eastAsia="宋体" w:cs="仿宋"/>
                <w:kern w:val="0"/>
                <w:sz w:val="24"/>
                <w:szCs w:val="24"/>
                <w:lang w:bidi="ar"/>
              </w:rPr>
            </w:pPr>
            <w:r>
              <w:rPr>
                <w:rFonts w:hint="eastAsia" w:ascii="宋体" w:hAnsi="宋体" w:eastAsia="宋体" w:cs="仿宋"/>
                <w:kern w:val="0"/>
                <w:sz w:val="24"/>
                <w:szCs w:val="24"/>
                <w:lang w:bidi="ar"/>
              </w:rPr>
              <w:t>4</w:t>
            </w:r>
          </w:p>
        </w:tc>
        <w:tc>
          <w:tcPr>
            <w:tcW w:w="860" w:type="pct"/>
            <w:vMerge w:val="continue"/>
            <w:tcBorders>
              <w:left w:val="single" w:color="auto" w:sz="4" w:space="0"/>
            </w:tcBorders>
            <w:noWrap/>
            <w:vAlign w:val="center"/>
          </w:tcPr>
          <w:p>
            <w:pPr>
              <w:widowControl/>
              <w:spacing w:line="440" w:lineRule="exact"/>
              <w:jc w:val="center"/>
              <w:rPr>
                <w:rFonts w:hint="eastAsia" w:ascii="宋体" w:hAnsi="宋体" w:eastAsia="宋体" w:cs="仿宋"/>
                <w:sz w:val="24"/>
                <w:szCs w:val="24"/>
              </w:rPr>
            </w:pPr>
          </w:p>
        </w:tc>
        <w:tc>
          <w:tcPr>
            <w:tcW w:w="926" w:type="pct"/>
            <w:vMerge w:val="continue"/>
            <w:tcBorders>
              <w:left w:val="single" w:color="auto" w:sz="4" w:space="0"/>
            </w:tcBorders>
            <w:noWrap/>
            <w:vAlign w:val="center"/>
          </w:tcPr>
          <w:p>
            <w:pPr>
              <w:widowControl/>
              <w:spacing w:line="440" w:lineRule="exact"/>
              <w:jc w:val="center"/>
              <w:rPr>
                <w:rFonts w:hint="eastAsia" w:ascii="宋体" w:hAnsi="宋体" w:eastAsia="宋体" w:cs="仿宋"/>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06" w:hRule="atLeast"/>
        </w:trPr>
        <w:tc>
          <w:tcPr>
            <w:tcW w:w="323" w:type="pct"/>
            <w:tcBorders>
              <w:top w:val="single" w:color="auto" w:sz="4" w:space="0"/>
              <w:bottom w:val="single" w:color="auto" w:sz="4" w:space="0"/>
              <w:right w:val="single" w:color="auto" w:sz="4" w:space="0"/>
            </w:tcBorders>
            <w:noWrap/>
            <w:vAlign w:val="center"/>
          </w:tcPr>
          <w:p>
            <w:pPr>
              <w:widowControl/>
              <w:spacing w:line="440" w:lineRule="exact"/>
              <w:jc w:val="center"/>
              <w:textAlignment w:val="center"/>
              <w:rPr>
                <w:rFonts w:hint="eastAsia" w:ascii="宋体" w:hAnsi="宋体" w:eastAsia="宋体" w:cs="仿宋"/>
                <w:sz w:val="24"/>
                <w:szCs w:val="24"/>
              </w:rPr>
            </w:pPr>
            <w:r>
              <w:rPr>
                <w:rFonts w:hint="eastAsia" w:ascii="宋体" w:hAnsi="宋体" w:eastAsia="宋体" w:cs="仿宋"/>
                <w:sz w:val="24"/>
                <w:szCs w:val="24"/>
              </w:rPr>
              <w:t>12</w:t>
            </w:r>
          </w:p>
        </w:tc>
        <w:tc>
          <w:tcPr>
            <w:tcW w:w="1215" w:type="pct"/>
            <w:tcBorders>
              <w:top w:val="single" w:color="000000" w:sz="4" w:space="0"/>
              <w:left w:val="single" w:color="auto" w:sz="4" w:space="0"/>
              <w:bottom w:val="single" w:color="000000" w:sz="4" w:space="0"/>
              <w:right w:val="single" w:color="000000" w:sz="4" w:space="0"/>
            </w:tcBorders>
            <w:noWrap w:val="0"/>
            <w:vAlign w:val="center"/>
          </w:tcPr>
          <w:p>
            <w:pPr>
              <w:widowControl/>
              <w:spacing w:line="440" w:lineRule="exact"/>
              <w:jc w:val="center"/>
              <w:textAlignment w:val="center"/>
              <w:rPr>
                <w:rFonts w:hint="eastAsia" w:ascii="宋体" w:hAnsi="宋体" w:eastAsia="宋体" w:cs="仿宋"/>
                <w:sz w:val="24"/>
                <w:szCs w:val="24"/>
              </w:rPr>
            </w:pPr>
            <w:r>
              <w:rPr>
                <w:rFonts w:hint="eastAsia" w:ascii="宋体" w:hAnsi="宋体" w:eastAsia="宋体" w:cs="仿宋"/>
                <w:kern w:val="0"/>
                <w:sz w:val="24"/>
                <w:szCs w:val="24"/>
                <w:lang w:bidi="ar"/>
              </w:rPr>
              <w:t>碧湖干部周转房</w:t>
            </w:r>
          </w:p>
        </w:tc>
        <w:tc>
          <w:tcPr>
            <w:tcW w:w="958" w:type="pct"/>
            <w:tcBorders>
              <w:top w:val="single" w:color="000000" w:sz="4" w:space="0"/>
              <w:left w:val="single" w:color="000000" w:sz="4" w:space="0"/>
              <w:bottom w:val="single" w:color="000000" w:sz="4" w:space="0"/>
              <w:right w:val="single" w:color="000000" w:sz="4" w:space="0"/>
            </w:tcBorders>
            <w:noWrap/>
            <w:vAlign w:val="center"/>
          </w:tcPr>
          <w:p>
            <w:pPr>
              <w:widowControl/>
              <w:spacing w:line="440" w:lineRule="exact"/>
              <w:jc w:val="center"/>
              <w:textAlignment w:val="center"/>
              <w:rPr>
                <w:rFonts w:hint="eastAsia" w:ascii="宋体" w:hAnsi="宋体" w:eastAsia="宋体" w:cs="仿宋"/>
                <w:sz w:val="24"/>
                <w:szCs w:val="24"/>
              </w:rPr>
            </w:pPr>
            <w:r>
              <w:rPr>
                <w:rFonts w:hint="eastAsia" w:ascii="宋体" w:hAnsi="宋体" w:eastAsia="宋体" w:cs="仿宋"/>
                <w:kern w:val="0"/>
                <w:sz w:val="24"/>
                <w:szCs w:val="24"/>
                <w:lang w:bidi="ar"/>
              </w:rPr>
              <w:t>巨人通力</w:t>
            </w:r>
          </w:p>
        </w:tc>
        <w:tc>
          <w:tcPr>
            <w:tcW w:w="713" w:type="pct"/>
            <w:tcBorders>
              <w:top w:val="single" w:color="000000" w:sz="4" w:space="0"/>
              <w:left w:val="single" w:color="000000" w:sz="4" w:space="0"/>
              <w:bottom w:val="single" w:color="000000" w:sz="4" w:space="0"/>
              <w:right w:val="single" w:color="auto" w:sz="4" w:space="0"/>
            </w:tcBorders>
            <w:noWrap/>
            <w:vAlign w:val="center"/>
          </w:tcPr>
          <w:p>
            <w:pPr>
              <w:widowControl/>
              <w:spacing w:line="440" w:lineRule="exact"/>
              <w:jc w:val="center"/>
              <w:textAlignment w:val="center"/>
              <w:rPr>
                <w:rFonts w:hint="eastAsia" w:ascii="宋体" w:hAnsi="宋体" w:eastAsia="宋体" w:cs="仿宋"/>
                <w:sz w:val="24"/>
                <w:szCs w:val="24"/>
              </w:rPr>
            </w:pPr>
            <w:r>
              <w:rPr>
                <w:rFonts w:hint="eastAsia" w:ascii="宋体" w:hAnsi="宋体" w:eastAsia="宋体" w:cs="仿宋"/>
                <w:kern w:val="0"/>
                <w:sz w:val="24"/>
                <w:szCs w:val="24"/>
                <w:lang w:bidi="ar"/>
              </w:rPr>
              <w:t>7</w:t>
            </w:r>
          </w:p>
        </w:tc>
        <w:tc>
          <w:tcPr>
            <w:tcW w:w="860" w:type="pct"/>
            <w:vMerge w:val="continue"/>
            <w:tcBorders>
              <w:left w:val="single" w:color="auto" w:sz="4" w:space="0"/>
            </w:tcBorders>
            <w:noWrap/>
            <w:vAlign w:val="center"/>
          </w:tcPr>
          <w:p>
            <w:pPr>
              <w:widowControl/>
              <w:spacing w:line="440" w:lineRule="exact"/>
              <w:jc w:val="center"/>
              <w:textAlignment w:val="center"/>
              <w:rPr>
                <w:rFonts w:hint="eastAsia" w:ascii="宋体" w:hAnsi="宋体" w:eastAsia="宋体" w:cs="仿宋"/>
                <w:sz w:val="24"/>
                <w:szCs w:val="24"/>
              </w:rPr>
            </w:pPr>
          </w:p>
        </w:tc>
        <w:tc>
          <w:tcPr>
            <w:tcW w:w="926" w:type="pct"/>
            <w:vMerge w:val="continue"/>
            <w:tcBorders>
              <w:left w:val="single" w:color="auto" w:sz="4" w:space="0"/>
            </w:tcBorders>
            <w:noWrap/>
            <w:vAlign w:val="center"/>
          </w:tcPr>
          <w:p>
            <w:pPr>
              <w:widowControl/>
              <w:spacing w:line="440" w:lineRule="exact"/>
              <w:jc w:val="center"/>
              <w:textAlignment w:val="center"/>
              <w:rPr>
                <w:rFonts w:hint="eastAsia" w:ascii="宋体" w:hAnsi="宋体" w:eastAsia="宋体" w:cs="仿宋"/>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06" w:hRule="atLeast"/>
        </w:trPr>
        <w:tc>
          <w:tcPr>
            <w:tcW w:w="323" w:type="pct"/>
            <w:tcBorders>
              <w:top w:val="single" w:color="auto" w:sz="4" w:space="0"/>
              <w:bottom w:val="single" w:color="auto" w:sz="4" w:space="0"/>
              <w:right w:val="single" w:color="auto" w:sz="4" w:space="0"/>
            </w:tcBorders>
            <w:noWrap/>
            <w:vAlign w:val="center"/>
          </w:tcPr>
          <w:p>
            <w:pPr>
              <w:widowControl/>
              <w:spacing w:line="440" w:lineRule="exact"/>
              <w:jc w:val="center"/>
              <w:textAlignment w:val="center"/>
              <w:rPr>
                <w:rFonts w:hint="eastAsia" w:ascii="宋体" w:hAnsi="宋体" w:eastAsia="宋体" w:cs="仿宋"/>
                <w:sz w:val="24"/>
                <w:szCs w:val="24"/>
              </w:rPr>
            </w:pPr>
            <w:r>
              <w:rPr>
                <w:rFonts w:hint="eastAsia" w:ascii="宋体" w:hAnsi="宋体" w:eastAsia="宋体" w:cs="仿宋"/>
                <w:sz w:val="24"/>
                <w:szCs w:val="24"/>
              </w:rPr>
              <w:t>13</w:t>
            </w:r>
          </w:p>
        </w:tc>
        <w:tc>
          <w:tcPr>
            <w:tcW w:w="1215" w:type="pct"/>
            <w:tcBorders>
              <w:top w:val="single" w:color="000000" w:sz="4" w:space="0"/>
              <w:left w:val="single" w:color="auto" w:sz="4" w:space="0"/>
              <w:bottom w:val="single" w:color="000000" w:sz="4" w:space="0"/>
              <w:right w:val="single" w:color="000000" w:sz="4" w:space="0"/>
            </w:tcBorders>
            <w:noWrap/>
            <w:vAlign w:val="center"/>
          </w:tcPr>
          <w:p>
            <w:pPr>
              <w:widowControl/>
              <w:spacing w:line="440" w:lineRule="exact"/>
              <w:jc w:val="center"/>
              <w:textAlignment w:val="center"/>
              <w:rPr>
                <w:rFonts w:hint="eastAsia" w:ascii="宋体" w:hAnsi="宋体" w:eastAsia="宋体" w:cs="仿宋"/>
                <w:sz w:val="24"/>
                <w:szCs w:val="24"/>
              </w:rPr>
            </w:pPr>
            <w:r>
              <w:rPr>
                <w:rFonts w:hint="eastAsia" w:ascii="宋体" w:hAnsi="宋体" w:eastAsia="宋体" w:cs="仿宋"/>
                <w:kern w:val="0"/>
                <w:sz w:val="24"/>
                <w:szCs w:val="24"/>
                <w:lang w:bidi="ar"/>
              </w:rPr>
              <w:t>龙泽小区</w:t>
            </w:r>
          </w:p>
        </w:tc>
        <w:tc>
          <w:tcPr>
            <w:tcW w:w="958" w:type="pct"/>
            <w:tcBorders>
              <w:top w:val="single" w:color="000000" w:sz="4" w:space="0"/>
              <w:left w:val="single" w:color="000000" w:sz="4" w:space="0"/>
              <w:bottom w:val="single" w:color="000000" w:sz="4" w:space="0"/>
              <w:right w:val="single" w:color="000000" w:sz="4" w:space="0"/>
            </w:tcBorders>
            <w:noWrap/>
            <w:vAlign w:val="center"/>
          </w:tcPr>
          <w:p>
            <w:pPr>
              <w:widowControl/>
              <w:spacing w:line="440" w:lineRule="exact"/>
              <w:jc w:val="center"/>
              <w:textAlignment w:val="center"/>
              <w:rPr>
                <w:rFonts w:hint="eastAsia" w:ascii="宋体" w:hAnsi="宋体" w:eastAsia="宋体" w:cs="仿宋"/>
                <w:sz w:val="24"/>
                <w:szCs w:val="24"/>
              </w:rPr>
            </w:pPr>
            <w:r>
              <w:rPr>
                <w:rFonts w:hint="eastAsia" w:ascii="宋体" w:hAnsi="宋体" w:eastAsia="宋体" w:cs="仿宋"/>
                <w:kern w:val="0"/>
                <w:sz w:val="24"/>
                <w:szCs w:val="24"/>
                <w:lang w:bidi="ar"/>
              </w:rPr>
              <w:t>东 芝</w:t>
            </w:r>
          </w:p>
        </w:tc>
        <w:tc>
          <w:tcPr>
            <w:tcW w:w="713" w:type="pct"/>
            <w:tcBorders>
              <w:top w:val="single" w:color="000000" w:sz="4" w:space="0"/>
              <w:left w:val="single" w:color="000000" w:sz="4" w:space="0"/>
              <w:bottom w:val="single" w:color="000000" w:sz="4" w:space="0"/>
              <w:right w:val="single" w:color="auto" w:sz="4" w:space="0"/>
            </w:tcBorders>
            <w:noWrap/>
            <w:vAlign w:val="center"/>
          </w:tcPr>
          <w:p>
            <w:pPr>
              <w:widowControl/>
              <w:spacing w:line="440" w:lineRule="exact"/>
              <w:jc w:val="center"/>
              <w:textAlignment w:val="center"/>
              <w:rPr>
                <w:rFonts w:hint="eastAsia" w:ascii="宋体" w:hAnsi="宋体" w:eastAsia="宋体" w:cs="仿宋"/>
                <w:sz w:val="24"/>
                <w:szCs w:val="24"/>
              </w:rPr>
            </w:pPr>
            <w:r>
              <w:rPr>
                <w:rFonts w:hint="eastAsia" w:ascii="宋体" w:hAnsi="宋体" w:eastAsia="宋体" w:cs="仿宋"/>
                <w:kern w:val="0"/>
                <w:sz w:val="24"/>
                <w:szCs w:val="24"/>
                <w:lang w:bidi="ar"/>
              </w:rPr>
              <w:t>8</w:t>
            </w:r>
          </w:p>
        </w:tc>
        <w:tc>
          <w:tcPr>
            <w:tcW w:w="860" w:type="pct"/>
            <w:vMerge w:val="continue"/>
            <w:tcBorders>
              <w:left w:val="single" w:color="auto" w:sz="4" w:space="0"/>
            </w:tcBorders>
            <w:noWrap/>
            <w:vAlign w:val="center"/>
          </w:tcPr>
          <w:p>
            <w:pPr>
              <w:widowControl/>
              <w:spacing w:line="440" w:lineRule="exact"/>
              <w:jc w:val="center"/>
              <w:textAlignment w:val="center"/>
              <w:rPr>
                <w:rFonts w:hint="eastAsia" w:ascii="宋体" w:hAnsi="宋体" w:eastAsia="宋体" w:cs="仿宋"/>
                <w:sz w:val="24"/>
                <w:szCs w:val="24"/>
              </w:rPr>
            </w:pPr>
          </w:p>
        </w:tc>
        <w:tc>
          <w:tcPr>
            <w:tcW w:w="926" w:type="pct"/>
            <w:vMerge w:val="continue"/>
            <w:tcBorders>
              <w:left w:val="single" w:color="auto" w:sz="4" w:space="0"/>
            </w:tcBorders>
            <w:noWrap/>
            <w:vAlign w:val="center"/>
          </w:tcPr>
          <w:p>
            <w:pPr>
              <w:widowControl/>
              <w:spacing w:line="440" w:lineRule="exact"/>
              <w:jc w:val="center"/>
              <w:textAlignment w:val="center"/>
              <w:rPr>
                <w:rFonts w:hint="eastAsia" w:ascii="宋体" w:hAnsi="宋体" w:eastAsia="宋体" w:cs="仿宋"/>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06" w:hRule="atLeast"/>
        </w:trPr>
        <w:tc>
          <w:tcPr>
            <w:tcW w:w="323" w:type="pct"/>
            <w:tcBorders>
              <w:top w:val="single" w:color="auto" w:sz="4" w:space="0"/>
              <w:bottom w:val="single" w:color="auto" w:sz="4" w:space="0"/>
              <w:right w:val="single" w:color="auto" w:sz="4" w:space="0"/>
            </w:tcBorders>
            <w:noWrap/>
            <w:vAlign w:val="center"/>
          </w:tcPr>
          <w:p>
            <w:pPr>
              <w:widowControl/>
              <w:spacing w:line="440" w:lineRule="exact"/>
              <w:jc w:val="center"/>
              <w:rPr>
                <w:rFonts w:hint="eastAsia" w:ascii="宋体" w:hAnsi="宋体" w:eastAsia="宋体" w:cs="仿宋"/>
                <w:sz w:val="24"/>
                <w:szCs w:val="24"/>
              </w:rPr>
            </w:pPr>
            <w:r>
              <w:rPr>
                <w:rFonts w:hint="eastAsia" w:ascii="宋体" w:hAnsi="宋体" w:eastAsia="宋体" w:cs="仿宋"/>
                <w:sz w:val="24"/>
                <w:szCs w:val="24"/>
              </w:rPr>
              <w:t>14</w:t>
            </w:r>
          </w:p>
        </w:tc>
        <w:tc>
          <w:tcPr>
            <w:tcW w:w="1215" w:type="pct"/>
            <w:tcBorders>
              <w:top w:val="single" w:color="000000" w:sz="4" w:space="0"/>
              <w:left w:val="single" w:color="auto" w:sz="4" w:space="0"/>
              <w:bottom w:val="single" w:color="000000" w:sz="4" w:space="0"/>
              <w:right w:val="single" w:color="000000" w:sz="4" w:space="0"/>
            </w:tcBorders>
            <w:noWrap w:val="0"/>
            <w:vAlign w:val="center"/>
          </w:tcPr>
          <w:p>
            <w:pPr>
              <w:widowControl/>
              <w:spacing w:line="440" w:lineRule="exact"/>
              <w:jc w:val="center"/>
              <w:textAlignment w:val="center"/>
              <w:rPr>
                <w:rFonts w:hint="eastAsia" w:ascii="宋体" w:hAnsi="宋体" w:eastAsia="宋体" w:cs="仿宋"/>
                <w:sz w:val="24"/>
                <w:szCs w:val="24"/>
              </w:rPr>
            </w:pPr>
            <w:r>
              <w:rPr>
                <w:rFonts w:hint="eastAsia" w:ascii="宋体" w:hAnsi="宋体" w:eastAsia="宋体" w:cs="仿宋"/>
                <w:kern w:val="0"/>
                <w:sz w:val="24"/>
                <w:szCs w:val="24"/>
                <w:lang w:bidi="ar"/>
              </w:rPr>
              <w:t>白沙安置房</w:t>
            </w:r>
          </w:p>
        </w:tc>
        <w:tc>
          <w:tcPr>
            <w:tcW w:w="958" w:type="pct"/>
            <w:tcBorders>
              <w:top w:val="single" w:color="000000" w:sz="4" w:space="0"/>
              <w:left w:val="single" w:color="000000" w:sz="4" w:space="0"/>
              <w:bottom w:val="single" w:color="000000" w:sz="4" w:space="0"/>
              <w:right w:val="single" w:color="000000" w:sz="4" w:space="0"/>
            </w:tcBorders>
            <w:noWrap/>
            <w:vAlign w:val="center"/>
          </w:tcPr>
          <w:p>
            <w:pPr>
              <w:widowControl/>
              <w:spacing w:line="440" w:lineRule="exact"/>
              <w:jc w:val="center"/>
              <w:textAlignment w:val="center"/>
              <w:rPr>
                <w:rFonts w:hint="eastAsia" w:ascii="宋体" w:hAnsi="宋体" w:eastAsia="宋体" w:cs="仿宋"/>
                <w:sz w:val="24"/>
                <w:szCs w:val="24"/>
              </w:rPr>
            </w:pPr>
            <w:r>
              <w:rPr>
                <w:rFonts w:hint="eastAsia" w:ascii="宋体" w:hAnsi="宋体" w:eastAsia="宋体" w:cs="仿宋"/>
                <w:kern w:val="0"/>
                <w:sz w:val="24"/>
                <w:szCs w:val="24"/>
                <w:lang w:bidi="ar"/>
              </w:rPr>
              <w:t>西继迅达</w:t>
            </w:r>
          </w:p>
        </w:tc>
        <w:tc>
          <w:tcPr>
            <w:tcW w:w="713" w:type="pct"/>
            <w:tcBorders>
              <w:top w:val="single" w:color="000000" w:sz="4" w:space="0"/>
              <w:left w:val="single" w:color="000000" w:sz="4" w:space="0"/>
              <w:bottom w:val="single" w:color="000000" w:sz="4" w:space="0"/>
              <w:right w:val="single" w:color="auto" w:sz="4" w:space="0"/>
            </w:tcBorders>
            <w:noWrap/>
            <w:vAlign w:val="center"/>
          </w:tcPr>
          <w:p>
            <w:pPr>
              <w:widowControl/>
              <w:spacing w:line="440" w:lineRule="exact"/>
              <w:jc w:val="center"/>
              <w:textAlignment w:val="center"/>
              <w:rPr>
                <w:rFonts w:hint="eastAsia" w:ascii="宋体" w:hAnsi="宋体" w:eastAsia="宋体" w:cs="仿宋"/>
                <w:sz w:val="24"/>
                <w:szCs w:val="24"/>
              </w:rPr>
            </w:pPr>
            <w:r>
              <w:rPr>
                <w:rFonts w:hint="eastAsia" w:ascii="宋体" w:hAnsi="宋体" w:eastAsia="宋体" w:cs="仿宋"/>
                <w:kern w:val="0"/>
                <w:sz w:val="24"/>
                <w:szCs w:val="24"/>
                <w:lang w:bidi="ar"/>
              </w:rPr>
              <w:t>10</w:t>
            </w:r>
          </w:p>
        </w:tc>
        <w:tc>
          <w:tcPr>
            <w:tcW w:w="860" w:type="pct"/>
            <w:vMerge w:val="continue"/>
            <w:tcBorders>
              <w:left w:val="single" w:color="auto" w:sz="4" w:space="0"/>
            </w:tcBorders>
            <w:noWrap/>
            <w:vAlign w:val="center"/>
          </w:tcPr>
          <w:p>
            <w:pPr>
              <w:widowControl/>
              <w:spacing w:line="440" w:lineRule="exact"/>
              <w:jc w:val="center"/>
              <w:rPr>
                <w:rFonts w:hint="eastAsia" w:ascii="宋体" w:hAnsi="宋体" w:eastAsia="宋体" w:cs="仿宋"/>
                <w:sz w:val="24"/>
                <w:szCs w:val="24"/>
              </w:rPr>
            </w:pPr>
          </w:p>
        </w:tc>
        <w:tc>
          <w:tcPr>
            <w:tcW w:w="926" w:type="pct"/>
            <w:vMerge w:val="continue"/>
            <w:tcBorders>
              <w:left w:val="single" w:color="auto" w:sz="4" w:space="0"/>
            </w:tcBorders>
            <w:noWrap/>
            <w:vAlign w:val="center"/>
          </w:tcPr>
          <w:p>
            <w:pPr>
              <w:widowControl/>
              <w:spacing w:line="440" w:lineRule="exact"/>
              <w:jc w:val="center"/>
              <w:rPr>
                <w:rFonts w:hint="eastAsia" w:ascii="宋体" w:hAnsi="宋体" w:eastAsia="宋体" w:cs="仿宋"/>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06" w:hRule="atLeast"/>
        </w:trPr>
        <w:tc>
          <w:tcPr>
            <w:tcW w:w="323" w:type="pct"/>
            <w:tcBorders>
              <w:top w:val="single" w:color="auto" w:sz="4" w:space="0"/>
              <w:bottom w:val="single" w:color="auto" w:sz="4" w:space="0"/>
              <w:right w:val="single" w:color="auto" w:sz="4" w:space="0"/>
            </w:tcBorders>
            <w:noWrap/>
            <w:vAlign w:val="center"/>
          </w:tcPr>
          <w:p>
            <w:pPr>
              <w:widowControl/>
              <w:spacing w:line="440" w:lineRule="exact"/>
              <w:jc w:val="center"/>
              <w:rPr>
                <w:rFonts w:hint="eastAsia" w:ascii="宋体" w:hAnsi="宋体" w:eastAsia="宋体" w:cs="仿宋"/>
                <w:sz w:val="24"/>
                <w:szCs w:val="24"/>
              </w:rPr>
            </w:pPr>
            <w:r>
              <w:rPr>
                <w:rFonts w:hint="eastAsia" w:ascii="宋体" w:hAnsi="宋体" w:eastAsia="宋体" w:cs="仿宋"/>
                <w:sz w:val="24"/>
                <w:szCs w:val="24"/>
              </w:rPr>
              <w:t>15</w:t>
            </w:r>
          </w:p>
        </w:tc>
        <w:tc>
          <w:tcPr>
            <w:tcW w:w="1215" w:type="pct"/>
            <w:tcBorders>
              <w:top w:val="single" w:color="000000" w:sz="4" w:space="0"/>
              <w:left w:val="single" w:color="auto" w:sz="4" w:space="0"/>
              <w:bottom w:val="single" w:color="000000" w:sz="4" w:space="0"/>
              <w:right w:val="single" w:color="000000" w:sz="4" w:space="0"/>
            </w:tcBorders>
            <w:noWrap w:val="0"/>
            <w:vAlign w:val="center"/>
          </w:tcPr>
          <w:p>
            <w:pPr>
              <w:widowControl/>
              <w:spacing w:line="440" w:lineRule="exact"/>
              <w:jc w:val="center"/>
              <w:textAlignment w:val="center"/>
              <w:rPr>
                <w:rFonts w:hint="eastAsia" w:ascii="宋体" w:hAnsi="宋体" w:eastAsia="宋体" w:cs="仿宋"/>
                <w:kern w:val="0"/>
                <w:sz w:val="24"/>
                <w:szCs w:val="24"/>
                <w:lang w:bidi="ar"/>
              </w:rPr>
            </w:pPr>
            <w:r>
              <w:rPr>
                <w:rFonts w:hint="eastAsia" w:ascii="宋体" w:hAnsi="宋体" w:eastAsia="宋体" w:cs="仿宋"/>
                <w:kern w:val="0"/>
                <w:sz w:val="24"/>
                <w:szCs w:val="24"/>
                <w:lang w:bidi="ar"/>
              </w:rPr>
              <w:t>畔江花园</w:t>
            </w:r>
          </w:p>
        </w:tc>
        <w:tc>
          <w:tcPr>
            <w:tcW w:w="958"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r>
              <w:rPr>
                <w:rFonts w:hint="eastAsia" w:ascii="宋体" w:hAnsi="宋体" w:eastAsia="宋体" w:cs="Times New Roman"/>
                <w:color w:val="000000"/>
                <w:sz w:val="24"/>
                <w:szCs w:val="24"/>
              </w:rPr>
              <w:t>奥的斯机电</w:t>
            </w:r>
          </w:p>
        </w:tc>
        <w:tc>
          <w:tcPr>
            <w:tcW w:w="713" w:type="pct"/>
            <w:tcBorders>
              <w:top w:val="single" w:color="000000" w:sz="4" w:space="0"/>
              <w:left w:val="single" w:color="000000" w:sz="4" w:space="0"/>
              <w:bottom w:val="single" w:color="000000" w:sz="4" w:space="0"/>
              <w:right w:val="single" w:color="auto" w:sz="4" w:space="0"/>
            </w:tcBorders>
            <w:noWrap/>
            <w:vAlign w:val="center"/>
          </w:tcPr>
          <w:p>
            <w:pPr>
              <w:widowControl/>
              <w:spacing w:line="440" w:lineRule="exact"/>
              <w:jc w:val="center"/>
              <w:textAlignment w:val="center"/>
              <w:rPr>
                <w:rFonts w:hint="eastAsia" w:ascii="宋体" w:hAnsi="宋体" w:eastAsia="宋体" w:cs="仿宋"/>
                <w:kern w:val="0"/>
                <w:sz w:val="24"/>
                <w:szCs w:val="24"/>
                <w:lang w:bidi="ar"/>
              </w:rPr>
            </w:pPr>
            <w:r>
              <w:rPr>
                <w:rFonts w:hint="eastAsia" w:ascii="宋体" w:hAnsi="宋体" w:eastAsia="宋体" w:cs="仿宋"/>
                <w:kern w:val="0"/>
                <w:sz w:val="24"/>
                <w:szCs w:val="24"/>
                <w:lang w:bidi="ar"/>
              </w:rPr>
              <w:t>4</w:t>
            </w:r>
          </w:p>
        </w:tc>
        <w:tc>
          <w:tcPr>
            <w:tcW w:w="860" w:type="pct"/>
            <w:vMerge w:val="continue"/>
            <w:tcBorders>
              <w:left w:val="single" w:color="auto" w:sz="4" w:space="0"/>
            </w:tcBorders>
            <w:noWrap/>
            <w:vAlign w:val="center"/>
          </w:tcPr>
          <w:p>
            <w:pPr>
              <w:widowControl/>
              <w:spacing w:line="440" w:lineRule="exact"/>
              <w:jc w:val="center"/>
              <w:rPr>
                <w:rFonts w:hint="eastAsia" w:ascii="宋体" w:hAnsi="宋体" w:eastAsia="宋体" w:cs="仿宋"/>
                <w:sz w:val="24"/>
                <w:szCs w:val="24"/>
              </w:rPr>
            </w:pPr>
          </w:p>
        </w:tc>
        <w:tc>
          <w:tcPr>
            <w:tcW w:w="926" w:type="pct"/>
            <w:vMerge w:val="continue"/>
            <w:tcBorders>
              <w:left w:val="single" w:color="auto" w:sz="4" w:space="0"/>
            </w:tcBorders>
            <w:noWrap/>
            <w:vAlign w:val="center"/>
          </w:tcPr>
          <w:p>
            <w:pPr>
              <w:widowControl/>
              <w:spacing w:line="440" w:lineRule="exact"/>
              <w:jc w:val="center"/>
              <w:rPr>
                <w:rFonts w:hint="eastAsia" w:ascii="宋体" w:hAnsi="宋体" w:eastAsia="宋体" w:cs="仿宋"/>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06" w:hRule="atLeast"/>
        </w:trPr>
        <w:tc>
          <w:tcPr>
            <w:tcW w:w="323" w:type="pct"/>
            <w:tcBorders>
              <w:top w:val="single" w:color="auto" w:sz="4" w:space="0"/>
              <w:bottom w:val="single" w:color="auto" w:sz="4" w:space="0"/>
              <w:right w:val="single" w:color="auto" w:sz="4" w:space="0"/>
            </w:tcBorders>
            <w:noWrap/>
            <w:vAlign w:val="center"/>
          </w:tcPr>
          <w:p>
            <w:pPr>
              <w:widowControl/>
              <w:spacing w:line="440" w:lineRule="exact"/>
              <w:jc w:val="center"/>
              <w:textAlignment w:val="center"/>
              <w:rPr>
                <w:rFonts w:hint="eastAsia" w:ascii="宋体" w:hAnsi="宋体" w:eastAsia="宋体" w:cs="仿宋"/>
                <w:sz w:val="24"/>
                <w:szCs w:val="24"/>
              </w:rPr>
            </w:pPr>
            <w:r>
              <w:rPr>
                <w:rFonts w:hint="eastAsia" w:ascii="宋体" w:hAnsi="宋体" w:eastAsia="宋体" w:cs="仿宋"/>
                <w:sz w:val="24"/>
                <w:szCs w:val="24"/>
              </w:rPr>
              <w:t>16</w:t>
            </w:r>
          </w:p>
        </w:tc>
        <w:tc>
          <w:tcPr>
            <w:tcW w:w="1215" w:type="pct"/>
            <w:tcBorders>
              <w:top w:val="single" w:color="000000" w:sz="4" w:space="0"/>
              <w:left w:val="single" w:color="auto" w:sz="4" w:space="0"/>
              <w:bottom w:val="single" w:color="000000" w:sz="4" w:space="0"/>
              <w:right w:val="single" w:color="000000" w:sz="4" w:space="0"/>
            </w:tcBorders>
            <w:noWrap w:val="0"/>
            <w:vAlign w:val="center"/>
          </w:tcPr>
          <w:p>
            <w:pPr>
              <w:widowControl/>
              <w:spacing w:line="440" w:lineRule="exact"/>
              <w:jc w:val="center"/>
              <w:textAlignment w:val="center"/>
              <w:rPr>
                <w:rFonts w:hint="eastAsia" w:ascii="宋体" w:hAnsi="宋体" w:eastAsia="宋体" w:cs="仿宋"/>
                <w:sz w:val="24"/>
                <w:szCs w:val="24"/>
              </w:rPr>
            </w:pPr>
            <w:r>
              <w:rPr>
                <w:rFonts w:hint="eastAsia" w:ascii="宋体" w:hAnsi="宋体" w:eastAsia="宋体" w:cs="仿宋"/>
                <w:sz w:val="24"/>
                <w:szCs w:val="24"/>
              </w:rPr>
              <w:t xml:space="preserve">三明站             </w:t>
            </w:r>
          </w:p>
        </w:tc>
        <w:tc>
          <w:tcPr>
            <w:tcW w:w="958" w:type="pct"/>
            <w:tcBorders>
              <w:top w:val="single" w:color="000000" w:sz="4" w:space="0"/>
              <w:left w:val="single" w:color="000000" w:sz="4" w:space="0"/>
              <w:bottom w:val="single" w:color="000000" w:sz="4" w:space="0"/>
              <w:right w:val="single" w:color="000000" w:sz="4" w:space="0"/>
            </w:tcBorders>
            <w:noWrap/>
            <w:vAlign w:val="center"/>
          </w:tcPr>
          <w:p>
            <w:pPr>
              <w:widowControl/>
              <w:spacing w:line="440" w:lineRule="exact"/>
              <w:jc w:val="center"/>
              <w:textAlignment w:val="center"/>
              <w:rPr>
                <w:rFonts w:hint="eastAsia" w:ascii="宋体" w:hAnsi="宋体" w:eastAsia="宋体" w:cs="仿宋"/>
                <w:sz w:val="24"/>
                <w:szCs w:val="24"/>
              </w:rPr>
            </w:pPr>
            <w:r>
              <w:rPr>
                <w:rFonts w:hint="eastAsia" w:ascii="宋体" w:hAnsi="宋体" w:eastAsia="宋体" w:cs="仿宋"/>
                <w:sz w:val="24"/>
                <w:szCs w:val="24"/>
              </w:rPr>
              <w:t>迅 达</w:t>
            </w:r>
          </w:p>
        </w:tc>
        <w:tc>
          <w:tcPr>
            <w:tcW w:w="713" w:type="pct"/>
            <w:tcBorders>
              <w:top w:val="single" w:color="000000" w:sz="4" w:space="0"/>
              <w:left w:val="single" w:color="000000" w:sz="4" w:space="0"/>
              <w:bottom w:val="single" w:color="000000" w:sz="4" w:space="0"/>
              <w:right w:val="single" w:color="auto" w:sz="4" w:space="0"/>
            </w:tcBorders>
            <w:noWrap/>
            <w:vAlign w:val="center"/>
          </w:tcPr>
          <w:p>
            <w:pPr>
              <w:widowControl/>
              <w:spacing w:line="440" w:lineRule="exact"/>
              <w:jc w:val="center"/>
              <w:textAlignment w:val="center"/>
              <w:rPr>
                <w:rFonts w:hint="eastAsia" w:ascii="宋体" w:hAnsi="宋体" w:eastAsia="宋体" w:cs="仿宋"/>
                <w:sz w:val="24"/>
                <w:szCs w:val="24"/>
              </w:rPr>
            </w:pPr>
            <w:r>
              <w:rPr>
                <w:rFonts w:hint="eastAsia" w:ascii="宋体" w:hAnsi="宋体" w:eastAsia="宋体" w:cs="仿宋"/>
                <w:kern w:val="0"/>
                <w:sz w:val="24"/>
                <w:szCs w:val="24"/>
                <w:lang w:bidi="ar"/>
              </w:rPr>
              <w:t>10</w:t>
            </w:r>
          </w:p>
        </w:tc>
        <w:tc>
          <w:tcPr>
            <w:tcW w:w="860" w:type="pct"/>
            <w:vMerge w:val="continue"/>
            <w:tcBorders>
              <w:left w:val="single" w:color="auto" w:sz="4" w:space="0"/>
            </w:tcBorders>
            <w:noWrap/>
            <w:vAlign w:val="center"/>
          </w:tcPr>
          <w:p>
            <w:pPr>
              <w:widowControl/>
              <w:spacing w:line="440" w:lineRule="exact"/>
              <w:jc w:val="center"/>
              <w:textAlignment w:val="center"/>
              <w:rPr>
                <w:rFonts w:hint="eastAsia" w:ascii="宋体" w:hAnsi="宋体" w:eastAsia="宋体" w:cs="仿宋"/>
                <w:sz w:val="24"/>
                <w:szCs w:val="24"/>
              </w:rPr>
            </w:pPr>
          </w:p>
        </w:tc>
        <w:tc>
          <w:tcPr>
            <w:tcW w:w="926" w:type="pct"/>
            <w:vMerge w:val="continue"/>
            <w:tcBorders>
              <w:left w:val="single" w:color="auto" w:sz="4" w:space="0"/>
            </w:tcBorders>
            <w:noWrap/>
            <w:vAlign w:val="center"/>
          </w:tcPr>
          <w:p>
            <w:pPr>
              <w:widowControl/>
              <w:spacing w:line="440" w:lineRule="exact"/>
              <w:jc w:val="center"/>
              <w:textAlignment w:val="center"/>
              <w:rPr>
                <w:rFonts w:hint="eastAsia" w:ascii="宋体" w:hAnsi="宋体" w:eastAsia="宋体" w:cs="仿宋"/>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06" w:hRule="atLeast"/>
        </w:trPr>
        <w:tc>
          <w:tcPr>
            <w:tcW w:w="323" w:type="pct"/>
            <w:tcBorders>
              <w:top w:val="single" w:color="auto" w:sz="4" w:space="0"/>
              <w:right w:val="single" w:color="auto" w:sz="4" w:space="0"/>
            </w:tcBorders>
            <w:noWrap/>
            <w:vAlign w:val="center"/>
          </w:tcPr>
          <w:p>
            <w:pPr>
              <w:widowControl/>
              <w:spacing w:line="440" w:lineRule="exact"/>
              <w:jc w:val="center"/>
              <w:textAlignment w:val="center"/>
              <w:rPr>
                <w:rFonts w:hint="eastAsia" w:ascii="宋体" w:hAnsi="宋体" w:eastAsia="宋体" w:cs="仿宋"/>
                <w:kern w:val="0"/>
                <w:sz w:val="24"/>
                <w:szCs w:val="24"/>
                <w:lang w:bidi="ar"/>
              </w:rPr>
            </w:pPr>
            <w:r>
              <w:rPr>
                <w:rFonts w:hint="eastAsia" w:ascii="宋体" w:hAnsi="宋体" w:eastAsia="宋体" w:cs="仿宋"/>
                <w:kern w:val="0"/>
                <w:sz w:val="24"/>
                <w:szCs w:val="24"/>
                <w:lang w:bidi="ar"/>
              </w:rPr>
              <w:t>17</w:t>
            </w:r>
          </w:p>
        </w:tc>
        <w:tc>
          <w:tcPr>
            <w:tcW w:w="1215" w:type="pct"/>
            <w:tcBorders>
              <w:top w:val="single" w:color="000000" w:sz="4" w:space="0"/>
              <w:left w:val="single" w:color="auto" w:sz="4" w:space="0"/>
              <w:right w:val="single" w:color="000000" w:sz="4" w:space="0"/>
            </w:tcBorders>
            <w:noWrap w:val="0"/>
            <w:vAlign w:val="center"/>
          </w:tcPr>
          <w:p>
            <w:pPr>
              <w:widowControl/>
              <w:spacing w:line="440" w:lineRule="exact"/>
              <w:jc w:val="center"/>
              <w:textAlignment w:val="center"/>
              <w:rPr>
                <w:rFonts w:hint="eastAsia" w:ascii="宋体" w:hAnsi="宋体" w:eastAsia="宋体" w:cs="仿宋"/>
                <w:sz w:val="24"/>
                <w:szCs w:val="24"/>
              </w:rPr>
            </w:pPr>
            <w:r>
              <w:rPr>
                <w:rFonts w:hint="eastAsia" w:ascii="宋体" w:hAnsi="宋体" w:eastAsia="宋体" w:cs="仿宋"/>
                <w:kern w:val="0"/>
                <w:sz w:val="24"/>
                <w:szCs w:val="24"/>
                <w:lang w:bidi="ar"/>
              </w:rPr>
              <w:t>合计</w:t>
            </w:r>
          </w:p>
        </w:tc>
        <w:tc>
          <w:tcPr>
            <w:tcW w:w="958" w:type="pct"/>
            <w:tcBorders>
              <w:top w:val="single" w:color="000000" w:sz="4" w:space="0"/>
              <w:left w:val="single" w:color="000000" w:sz="4" w:space="0"/>
              <w:right w:val="single" w:color="000000" w:sz="4" w:space="0"/>
            </w:tcBorders>
            <w:noWrap/>
            <w:vAlign w:val="center"/>
          </w:tcPr>
          <w:p>
            <w:pPr>
              <w:widowControl/>
              <w:spacing w:line="440" w:lineRule="exact"/>
              <w:jc w:val="center"/>
              <w:textAlignment w:val="center"/>
              <w:rPr>
                <w:rFonts w:hint="eastAsia" w:ascii="宋体" w:hAnsi="宋体" w:eastAsia="宋体" w:cs="仿宋"/>
                <w:sz w:val="24"/>
                <w:szCs w:val="24"/>
              </w:rPr>
            </w:pPr>
          </w:p>
        </w:tc>
        <w:tc>
          <w:tcPr>
            <w:tcW w:w="713" w:type="pct"/>
            <w:tcBorders>
              <w:top w:val="single" w:color="000000" w:sz="4" w:space="0"/>
              <w:left w:val="single" w:color="000000" w:sz="4" w:space="0"/>
              <w:right w:val="single" w:color="auto" w:sz="4" w:space="0"/>
            </w:tcBorders>
            <w:noWrap/>
            <w:vAlign w:val="center"/>
          </w:tcPr>
          <w:p>
            <w:pPr>
              <w:widowControl/>
              <w:spacing w:line="440" w:lineRule="exact"/>
              <w:jc w:val="center"/>
              <w:textAlignment w:val="center"/>
              <w:rPr>
                <w:rFonts w:hint="eastAsia" w:ascii="宋体" w:hAnsi="宋体" w:eastAsia="宋体" w:cs="仿宋"/>
                <w:kern w:val="0"/>
                <w:sz w:val="24"/>
                <w:szCs w:val="24"/>
                <w:lang w:bidi="ar"/>
              </w:rPr>
            </w:pPr>
            <w:r>
              <w:rPr>
                <w:rFonts w:hint="eastAsia" w:ascii="宋体" w:hAnsi="宋体" w:eastAsia="宋体" w:cs="仿宋"/>
                <w:kern w:val="0"/>
                <w:sz w:val="24"/>
                <w:szCs w:val="24"/>
                <w:lang w:bidi="ar"/>
              </w:rPr>
              <w:t>97</w:t>
            </w:r>
          </w:p>
        </w:tc>
        <w:tc>
          <w:tcPr>
            <w:tcW w:w="860" w:type="pct"/>
            <w:vMerge w:val="continue"/>
            <w:tcBorders>
              <w:left w:val="single" w:color="auto" w:sz="4" w:space="0"/>
            </w:tcBorders>
            <w:noWrap/>
            <w:vAlign w:val="center"/>
          </w:tcPr>
          <w:p>
            <w:pPr>
              <w:widowControl/>
              <w:spacing w:line="440" w:lineRule="exact"/>
              <w:jc w:val="center"/>
              <w:textAlignment w:val="center"/>
              <w:rPr>
                <w:rFonts w:hint="eastAsia" w:ascii="宋体" w:hAnsi="宋体" w:eastAsia="宋体" w:cs="仿宋"/>
                <w:kern w:val="0"/>
                <w:sz w:val="24"/>
                <w:szCs w:val="24"/>
                <w:lang w:bidi="ar"/>
              </w:rPr>
            </w:pPr>
          </w:p>
        </w:tc>
        <w:tc>
          <w:tcPr>
            <w:tcW w:w="926" w:type="pct"/>
            <w:vMerge w:val="continue"/>
            <w:tcBorders>
              <w:left w:val="single" w:color="auto" w:sz="4" w:space="0"/>
              <w:bottom w:val="single" w:color="auto" w:sz="4" w:space="0"/>
            </w:tcBorders>
            <w:noWrap/>
            <w:vAlign w:val="center"/>
          </w:tcPr>
          <w:p>
            <w:pPr>
              <w:widowControl/>
              <w:spacing w:line="440" w:lineRule="exact"/>
              <w:jc w:val="center"/>
              <w:textAlignment w:val="center"/>
              <w:rPr>
                <w:rFonts w:hint="eastAsia" w:ascii="宋体" w:hAnsi="宋体" w:eastAsia="宋体" w:cs="仿宋"/>
                <w:kern w:val="0"/>
                <w:sz w:val="24"/>
                <w:szCs w:val="24"/>
                <w:lang w:bidi="ar"/>
              </w:rPr>
            </w:pPr>
          </w:p>
        </w:tc>
      </w:tr>
    </w:tbl>
    <w:p>
      <w:pPr>
        <w:pStyle w:val="6"/>
        <w:spacing w:before="0" w:beforeAutospacing="0" w:after="0" w:afterAutospacing="0" w:line="560" w:lineRule="exact"/>
        <w:jc w:val="both"/>
        <w:rPr>
          <w:rFonts w:hint="default" w:ascii="仿宋" w:hAnsi="仿宋" w:eastAsia="仿宋" w:cs="仿宋"/>
          <w:kern w:val="2"/>
          <w:sz w:val="28"/>
          <w:szCs w:val="28"/>
          <w:lang w:val="en-US" w:eastAsia="zh-CN"/>
        </w:rPr>
      </w:pPr>
      <w:r>
        <w:rPr>
          <w:rFonts w:hint="eastAsia" w:ascii="仿宋" w:hAnsi="仿宋" w:eastAsia="仿宋" w:cs="仿宋"/>
          <w:kern w:val="2"/>
          <w:sz w:val="28"/>
          <w:szCs w:val="28"/>
          <w:lang w:val="en-US" w:eastAsia="zh-CN"/>
        </w:rPr>
        <w:t>具体维保时间以各项目实际情况为准。</w:t>
      </w:r>
    </w:p>
    <w:p>
      <w:pPr>
        <w:pStyle w:val="6"/>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i w:val="0"/>
          <w:iCs w:val="0"/>
          <w:color w:val="auto"/>
          <w:sz w:val="32"/>
          <w:szCs w:val="32"/>
          <w:highlight w:val="none"/>
          <w:shd w:val="clear" w:color="auto" w:fill="FFFFFF"/>
          <w:lang w:eastAsia="zh-CN"/>
        </w:rPr>
      </w:pPr>
    </w:p>
    <w:p>
      <w:pPr>
        <w:pStyle w:val="6"/>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i w:val="0"/>
          <w:iCs w:val="0"/>
          <w:color w:val="auto"/>
          <w:sz w:val="32"/>
          <w:szCs w:val="32"/>
          <w:highlight w:val="none"/>
          <w:shd w:val="clear" w:color="auto" w:fill="FFFFFF"/>
          <w:lang w:eastAsia="zh-CN"/>
        </w:rPr>
      </w:pPr>
    </w:p>
    <w:p>
      <w:pPr>
        <w:pStyle w:val="6"/>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i w:val="0"/>
          <w:iCs w:val="0"/>
          <w:color w:val="auto"/>
          <w:sz w:val="32"/>
          <w:szCs w:val="32"/>
          <w:highlight w:val="none"/>
          <w:shd w:val="clear" w:color="auto" w:fill="FFFFFF"/>
          <w:lang w:eastAsia="zh-CN"/>
        </w:rPr>
      </w:pPr>
    </w:p>
    <w:p>
      <w:pPr>
        <w:pStyle w:val="6"/>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i w:val="0"/>
          <w:iCs w:val="0"/>
          <w:color w:val="auto"/>
          <w:sz w:val="32"/>
          <w:szCs w:val="32"/>
          <w:highlight w:val="none"/>
          <w:shd w:val="clear" w:color="auto" w:fill="FFFFFF"/>
          <w:lang w:eastAsia="zh-CN"/>
        </w:rPr>
      </w:pPr>
    </w:p>
    <w:p>
      <w:pPr>
        <w:pStyle w:val="6"/>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i w:val="0"/>
          <w:iCs w:val="0"/>
          <w:color w:val="auto"/>
          <w:sz w:val="32"/>
          <w:szCs w:val="32"/>
          <w:highlight w:val="none"/>
          <w:shd w:val="clear" w:color="auto" w:fill="FFFFFF"/>
          <w:lang w:eastAsia="zh-CN"/>
        </w:rPr>
      </w:pPr>
    </w:p>
    <w:p>
      <w:pPr>
        <w:pStyle w:val="6"/>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i w:val="0"/>
          <w:iCs w:val="0"/>
          <w:color w:val="auto"/>
          <w:sz w:val="32"/>
          <w:szCs w:val="32"/>
          <w:highlight w:val="none"/>
          <w:shd w:val="clear" w:color="auto" w:fill="FFFFFF"/>
          <w:lang w:eastAsia="zh-CN"/>
        </w:rPr>
      </w:pPr>
      <w:r>
        <w:rPr>
          <w:rFonts w:hint="eastAsia" w:ascii="黑体" w:hAnsi="黑体" w:eastAsia="黑体" w:cs="黑体"/>
          <w:i w:val="0"/>
          <w:iCs w:val="0"/>
          <w:color w:val="auto"/>
          <w:sz w:val="32"/>
          <w:szCs w:val="32"/>
          <w:highlight w:val="none"/>
          <w:shd w:val="clear" w:color="auto" w:fill="FFFFFF"/>
          <w:lang w:eastAsia="zh-CN"/>
        </w:rPr>
        <w:t>附件</w:t>
      </w:r>
      <w:r>
        <w:rPr>
          <w:rFonts w:hint="eastAsia" w:ascii="黑体" w:hAnsi="黑体" w:eastAsia="黑体" w:cs="黑体"/>
          <w:i w:val="0"/>
          <w:iCs w:val="0"/>
          <w:color w:val="auto"/>
          <w:sz w:val="32"/>
          <w:szCs w:val="32"/>
          <w:highlight w:val="none"/>
          <w:u w:val="single"/>
          <w:shd w:val="clear" w:color="auto" w:fill="FFFFFF"/>
          <w:lang w:val="en-US" w:eastAsia="zh-CN"/>
        </w:rPr>
        <w:t xml:space="preserve"> 2 </w:t>
      </w:r>
      <w:r>
        <w:rPr>
          <w:rFonts w:hint="eastAsia" w:ascii="黑体" w:hAnsi="黑体" w:eastAsia="黑体" w:cs="黑体"/>
          <w:i w:val="0"/>
          <w:iCs w:val="0"/>
          <w:color w:val="auto"/>
          <w:sz w:val="32"/>
          <w:szCs w:val="32"/>
          <w:highlight w:val="none"/>
          <w:shd w:val="clear" w:color="auto" w:fill="FFFFFF"/>
          <w:lang w:eastAsia="zh-CN"/>
        </w:rPr>
        <w:t>：比选申请文件格式</w:t>
      </w:r>
    </w:p>
    <w:p>
      <w:pPr>
        <w:pStyle w:val="6"/>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i w:val="0"/>
          <w:iCs w:val="0"/>
          <w:color w:val="auto"/>
          <w:sz w:val="32"/>
          <w:szCs w:val="32"/>
          <w:highlight w:val="none"/>
        </w:rPr>
      </w:pPr>
      <w:r>
        <w:rPr>
          <w:rFonts w:hint="eastAsia" w:ascii="黑体" w:hAnsi="黑体" w:eastAsia="黑体" w:cs="黑体"/>
          <w:i w:val="0"/>
          <w:iCs w:val="0"/>
          <w:color w:val="auto"/>
          <w:sz w:val="32"/>
          <w:szCs w:val="32"/>
          <w:highlight w:val="none"/>
          <w:shd w:val="clear" w:color="auto" w:fill="FFFFFF"/>
        </w:rPr>
        <w:t>比选申请书</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i w:val="0"/>
          <w:iCs w:val="0"/>
          <w:color w:val="auto"/>
          <w:highlight w:val="none"/>
        </w:rPr>
      </w:pPr>
      <w:r>
        <w:rPr>
          <w:rFonts w:hint="eastAsia"/>
          <w:i w:val="0"/>
          <w:iCs w:val="0"/>
          <w:color w:val="auto"/>
          <w:highlight w:val="none"/>
          <w:u w:val="single"/>
          <w:lang w:eastAsia="zh-CN"/>
        </w:rPr>
        <w:t>三明城发物业有限公司</w:t>
      </w:r>
      <w:r>
        <w:rPr>
          <w:rFonts w:hint="eastAsia"/>
          <w:i w:val="0"/>
          <w:iCs w:val="0"/>
          <w:color w:val="auto"/>
          <w:highlight w:val="none"/>
        </w:rPr>
        <w:t>（比选人）：</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eastAsia="zh-CN"/>
        </w:rPr>
      </w:pPr>
      <w:r>
        <w:rPr>
          <w:rFonts w:hint="eastAsia"/>
          <w:i w:val="0"/>
          <w:iCs w:val="0"/>
          <w:color w:val="auto"/>
          <w:highlight w:val="none"/>
          <w:lang w:val="en-US" w:eastAsia="zh-CN"/>
        </w:rPr>
        <w:t>1.</w:t>
      </w:r>
      <w:r>
        <w:rPr>
          <w:rFonts w:hint="eastAsia"/>
          <w:i w:val="0"/>
          <w:iCs w:val="0"/>
          <w:color w:val="auto"/>
          <w:highlight w:val="none"/>
        </w:rPr>
        <w:t>经研究并充分理解</w:t>
      </w:r>
      <w:r>
        <w:rPr>
          <w:rFonts w:hint="eastAsia"/>
          <w:i w:val="0"/>
          <w:iCs w:val="0"/>
          <w:color w:val="auto"/>
          <w:highlight w:val="none"/>
          <w:u w:val="single"/>
          <w:lang w:eastAsia="zh-CN"/>
        </w:rPr>
        <w:t>三明城发物业电梯维保</w:t>
      </w:r>
      <w:r>
        <w:rPr>
          <w:rFonts w:hint="eastAsia"/>
          <w:i w:val="0"/>
          <w:iCs w:val="0"/>
          <w:color w:val="auto"/>
          <w:highlight w:val="none"/>
          <w:lang w:eastAsia="zh-CN"/>
        </w:rPr>
        <w:t>比选公告</w:t>
      </w:r>
      <w:r>
        <w:rPr>
          <w:rFonts w:hint="eastAsia"/>
          <w:i w:val="0"/>
          <w:iCs w:val="0"/>
          <w:color w:val="auto"/>
          <w:highlight w:val="none"/>
        </w:rPr>
        <w:t>的各项条款及要求后，我公司对你公司的</w:t>
      </w:r>
      <w:r>
        <w:rPr>
          <w:rFonts w:hint="eastAsia"/>
          <w:i w:val="0"/>
          <w:iCs w:val="0"/>
          <w:color w:val="auto"/>
          <w:highlight w:val="none"/>
          <w:u w:val="single"/>
          <w:lang w:eastAsia="zh-CN"/>
        </w:rPr>
        <w:t>三明城发物业电梯维保</w:t>
      </w:r>
      <w:r>
        <w:rPr>
          <w:rFonts w:hint="eastAsia"/>
          <w:i w:val="0"/>
          <w:iCs w:val="0"/>
          <w:color w:val="auto"/>
          <w:highlight w:val="none"/>
        </w:rPr>
        <w:t>比选提出申请。我公司将接受并遵守</w:t>
      </w:r>
      <w:r>
        <w:rPr>
          <w:rFonts w:hint="eastAsia"/>
          <w:i w:val="0"/>
          <w:iCs w:val="0"/>
          <w:color w:val="auto"/>
          <w:highlight w:val="none"/>
          <w:lang w:eastAsia="zh-CN"/>
        </w:rPr>
        <w:t>比选公告</w:t>
      </w:r>
      <w:r>
        <w:rPr>
          <w:rFonts w:hint="eastAsia"/>
          <w:i w:val="0"/>
          <w:iCs w:val="0"/>
          <w:color w:val="auto"/>
          <w:highlight w:val="none"/>
        </w:rPr>
        <w:t>所规定的各项条款</w:t>
      </w:r>
      <w:r>
        <w:rPr>
          <w:rFonts w:hint="eastAsia"/>
          <w:i w:val="0"/>
          <w:iCs w:val="0"/>
          <w:color w:val="auto"/>
          <w:highlight w:val="none"/>
          <w:lang w:eastAsia="zh-CN"/>
        </w:rPr>
        <w:t>，并提供以下比选申请文件：</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w:t>
      </w:r>
      <w:r>
        <w:rPr>
          <w:rFonts w:hint="eastAsia"/>
          <w:i w:val="0"/>
          <w:iCs w:val="0"/>
          <w:color w:val="auto"/>
          <w:highlight w:val="none"/>
          <w:lang w:val="en-US" w:eastAsia="zh-CN"/>
        </w:rPr>
        <w:t>1</w:t>
      </w:r>
      <w:r>
        <w:rPr>
          <w:rFonts w:hint="eastAsia"/>
          <w:i w:val="0"/>
          <w:iCs w:val="0"/>
          <w:color w:val="auto"/>
          <w:highlight w:val="none"/>
          <w:lang w:eastAsia="zh-CN"/>
        </w:rPr>
        <w:t>）比选申请人基本情况表；</w:t>
      </w:r>
    </w:p>
    <w:p>
      <w:pPr>
        <w:pStyle w:val="6"/>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授权委托书（如有）</w:t>
      </w:r>
      <w:r>
        <w:rPr>
          <w:rFonts w:hint="eastAsia"/>
          <w:i w:val="0"/>
          <w:iCs w:val="0"/>
          <w:color w:val="auto"/>
          <w:highlight w:val="none"/>
          <w:lang w:val="en-US" w:eastAsia="zh-CN"/>
        </w:rPr>
        <w:t>。</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val="en-US" w:eastAsia="zh-CN"/>
        </w:rPr>
      </w:pPr>
      <w:r>
        <w:rPr>
          <w:rFonts w:hint="eastAsia"/>
          <w:i w:val="0"/>
          <w:iCs w:val="0"/>
          <w:color w:val="auto"/>
          <w:highlight w:val="none"/>
          <w:lang w:val="en-US" w:eastAsia="zh-CN"/>
        </w:rPr>
        <w:t>2.我</w:t>
      </w:r>
      <w:r>
        <w:rPr>
          <w:rFonts w:hint="eastAsia"/>
          <w:i w:val="0"/>
          <w:iCs w:val="0"/>
          <w:color w:val="auto"/>
          <w:highlight w:val="none"/>
        </w:rPr>
        <w:t>公司</w:t>
      </w:r>
      <w:r>
        <w:rPr>
          <w:rFonts w:hint="eastAsia"/>
          <w:i w:val="0"/>
          <w:iCs w:val="0"/>
          <w:color w:val="auto"/>
          <w:highlight w:val="none"/>
          <w:lang w:val="en-US" w:eastAsia="zh-CN"/>
        </w:rPr>
        <w:t>承诺如下：</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val="en-US" w:eastAsia="zh-CN"/>
        </w:rPr>
      </w:pPr>
      <w:r>
        <w:rPr>
          <w:rFonts w:hint="eastAsia"/>
          <w:i w:val="0"/>
          <w:iCs w:val="0"/>
          <w:color w:val="auto"/>
          <w:highlight w:val="none"/>
          <w:lang w:val="en-US" w:eastAsia="zh-CN"/>
        </w:rPr>
        <w:t>（1）我公司及其拟派出的人员未被依法禁止投标、未存在财产被冻结或接管的情况或处于从业限制期限内。</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val="en-US" w:eastAsia="zh-CN"/>
        </w:rPr>
      </w:pPr>
      <w:r>
        <w:rPr>
          <w:rFonts w:hint="eastAsia"/>
          <w:i w:val="0"/>
          <w:iCs w:val="0"/>
          <w:color w:val="auto"/>
          <w:highlight w:val="none"/>
          <w:lang w:val="en-US" w:eastAsia="zh-CN"/>
        </w:rPr>
        <w:t>（2）我</w:t>
      </w:r>
      <w:r>
        <w:rPr>
          <w:rFonts w:hint="eastAsia"/>
          <w:i w:val="0"/>
          <w:iCs w:val="0"/>
          <w:color w:val="auto"/>
          <w:highlight w:val="none"/>
        </w:rPr>
        <w:t>公司</w:t>
      </w:r>
      <w:r>
        <w:rPr>
          <w:rFonts w:hint="eastAsia"/>
          <w:i w:val="0"/>
          <w:iCs w:val="0"/>
          <w:color w:val="auto"/>
          <w:highlight w:val="none"/>
          <w:lang w:val="en-US" w:eastAsia="zh-CN"/>
        </w:rPr>
        <w:t>在收到中选通知书后，在中选通知书规定的期限内按照</w:t>
      </w:r>
      <w:r>
        <w:rPr>
          <w:rFonts w:hint="eastAsia"/>
          <w:i w:val="0"/>
          <w:iCs w:val="0"/>
          <w:color w:val="auto"/>
          <w:highlight w:val="none"/>
          <w:lang w:eastAsia="zh-CN"/>
        </w:rPr>
        <w:t>比选公告</w:t>
      </w:r>
      <w:r>
        <w:rPr>
          <w:rFonts w:hint="eastAsia"/>
          <w:i w:val="0"/>
          <w:iCs w:val="0"/>
          <w:color w:val="auto"/>
          <w:highlight w:val="none"/>
          <w:lang w:val="en-US" w:eastAsia="zh-CN"/>
        </w:rPr>
        <w:t>规定及要求与比选人签订合同；</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i w:val="0"/>
          <w:iCs w:val="0"/>
          <w:color w:val="auto"/>
          <w:highlight w:val="none"/>
          <w:lang w:val="en-US" w:eastAsia="zh-CN"/>
        </w:rPr>
      </w:pPr>
      <w:r>
        <w:rPr>
          <w:rFonts w:hint="eastAsia"/>
          <w:i w:val="0"/>
          <w:iCs w:val="0"/>
          <w:color w:val="auto"/>
          <w:highlight w:val="none"/>
          <w:lang w:val="en-US" w:eastAsia="zh-CN"/>
        </w:rPr>
        <w:t>（3）</w:t>
      </w:r>
      <w:r>
        <w:rPr>
          <w:rFonts w:hint="eastAsia"/>
          <w:i w:val="0"/>
          <w:iCs w:val="0"/>
          <w:color w:val="auto"/>
          <w:lang w:val="en-US" w:eastAsia="zh-CN"/>
        </w:rPr>
        <w:t>我</w:t>
      </w:r>
      <w:r>
        <w:rPr>
          <w:rFonts w:hint="eastAsia"/>
          <w:i w:val="0"/>
          <w:iCs w:val="0"/>
          <w:color w:val="auto"/>
          <w:highlight w:val="none"/>
        </w:rPr>
        <w:t>公司</w:t>
      </w:r>
      <w:r>
        <w:rPr>
          <w:rFonts w:hint="eastAsia"/>
          <w:i w:val="0"/>
          <w:iCs w:val="0"/>
          <w:color w:val="auto"/>
          <w:lang w:val="en-US" w:eastAsia="zh-CN"/>
        </w:rPr>
        <w:t>所提交信息材料、比选材料、证明文件真实可靠，并对其真实性承担相应的法律责任</w:t>
      </w:r>
      <w:r>
        <w:rPr>
          <w:rFonts w:hint="eastAsia"/>
          <w:i w:val="0"/>
          <w:iCs w:val="0"/>
          <w:color w:val="auto"/>
          <w:highlight w:val="none"/>
          <w:lang w:val="en-US" w:eastAsia="zh-CN"/>
        </w:rPr>
        <w:t>。</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i w:val="0"/>
          <w:iCs w:val="0"/>
          <w:color w:val="auto"/>
          <w:highlight w:val="none"/>
          <w:u w:val="single"/>
          <w:lang w:val="en-US" w:eastAsia="zh-CN"/>
        </w:rPr>
      </w:pPr>
      <w:r>
        <w:rPr>
          <w:rFonts w:hint="eastAsia"/>
          <w:i w:val="0"/>
          <w:iCs w:val="0"/>
          <w:color w:val="auto"/>
          <w:highlight w:val="none"/>
        </w:rPr>
        <w:t>联系地址：</w:t>
      </w:r>
      <w:r>
        <w:rPr>
          <w:rFonts w:hint="eastAsia"/>
          <w:i w:val="0"/>
          <w:iCs w:val="0"/>
          <w:color w:val="auto"/>
          <w:highlight w:val="none"/>
          <w:u w:val="single"/>
          <w:lang w:val="en-US" w:eastAsia="zh-CN"/>
        </w:rPr>
        <w:t xml:space="preserve">              </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i w:val="0"/>
          <w:iCs w:val="0"/>
          <w:color w:val="auto"/>
          <w:highlight w:val="none"/>
        </w:rPr>
      </w:pPr>
      <w:r>
        <w:rPr>
          <w:rFonts w:hint="eastAsia"/>
          <w:i w:val="0"/>
          <w:iCs w:val="0"/>
          <w:color w:val="auto"/>
          <w:highlight w:val="none"/>
        </w:rPr>
        <w:t>联系人：</w:t>
      </w:r>
      <w:r>
        <w:rPr>
          <w:rFonts w:hint="eastAsia"/>
          <w:i w:val="0"/>
          <w:iCs w:val="0"/>
          <w:color w:val="auto"/>
          <w:highlight w:val="none"/>
          <w:u w:val="single"/>
          <w:lang w:val="en-US" w:eastAsia="zh-CN"/>
        </w:rPr>
        <w:t xml:space="preserve">               </w:t>
      </w:r>
      <w:r>
        <w:rPr>
          <w:rFonts w:hint="eastAsia"/>
          <w:i w:val="0"/>
          <w:iCs w:val="0"/>
          <w:color w:val="auto"/>
          <w:highlight w:val="none"/>
        </w:rPr>
        <w:t>                        </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i w:val="0"/>
          <w:iCs w:val="0"/>
          <w:color w:val="auto"/>
          <w:highlight w:val="none"/>
        </w:rPr>
      </w:pPr>
      <w:r>
        <w:rPr>
          <w:rFonts w:hint="eastAsia"/>
          <w:i w:val="0"/>
          <w:iCs w:val="0"/>
          <w:color w:val="auto"/>
          <w:highlight w:val="none"/>
        </w:rPr>
        <w:t>联系电话：</w:t>
      </w:r>
      <w:r>
        <w:rPr>
          <w:rFonts w:hint="eastAsia"/>
          <w:i w:val="0"/>
          <w:iCs w:val="0"/>
          <w:color w:val="auto"/>
          <w:highlight w:val="none"/>
          <w:u w:val="single"/>
          <w:lang w:val="en-US" w:eastAsia="zh-CN"/>
        </w:rPr>
        <w:t xml:space="preserve">              </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i w:val="0"/>
          <w:iCs w:val="0"/>
          <w:color w:val="auto"/>
          <w:highlight w:val="none"/>
        </w:rPr>
      </w:pPr>
      <w:r>
        <w:rPr>
          <w:rFonts w:hint="eastAsia"/>
          <w:i w:val="0"/>
          <w:iCs w:val="0"/>
          <w:color w:val="auto"/>
          <w:highlight w:val="none"/>
          <w:lang w:eastAsia="zh-CN"/>
        </w:rPr>
        <w:t>比选申请人</w:t>
      </w:r>
      <w:r>
        <w:rPr>
          <w:rFonts w:hint="eastAsia"/>
          <w:i w:val="0"/>
          <w:iCs w:val="0"/>
          <w:color w:val="auto"/>
          <w:highlight w:val="none"/>
        </w:rPr>
        <w:t>：（盖单位公章）</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i w:val="0"/>
          <w:iCs w:val="0"/>
          <w:color w:val="auto"/>
          <w:highlight w:val="none"/>
        </w:rPr>
      </w:pPr>
      <w:r>
        <w:rPr>
          <w:rFonts w:hint="eastAsia"/>
          <w:i w:val="0"/>
          <w:iCs w:val="0"/>
          <w:color w:val="auto"/>
          <w:highlight w:val="none"/>
        </w:rPr>
        <w:t>            日期：    年  月  日</w:t>
      </w:r>
    </w:p>
    <w:p>
      <w:pPr>
        <w:rPr>
          <w:rFonts w:hint="eastAsia" w:ascii="宋体"/>
          <w:b/>
          <w:i w:val="0"/>
          <w:iCs w:val="0"/>
          <w:color w:val="auto"/>
          <w:sz w:val="32"/>
          <w:szCs w:val="32"/>
          <w:highlight w:val="none"/>
        </w:rPr>
      </w:pPr>
      <w:r>
        <w:rPr>
          <w:rFonts w:hint="eastAsia" w:ascii="宋体"/>
          <w:b/>
          <w:i w:val="0"/>
          <w:iCs w:val="0"/>
          <w:color w:val="auto"/>
          <w:sz w:val="32"/>
          <w:szCs w:val="32"/>
          <w:highlight w:val="none"/>
        </w:rPr>
        <w:br w:type="page"/>
      </w:r>
    </w:p>
    <w:p>
      <w:pPr>
        <w:pStyle w:val="9"/>
        <w:spacing w:before="312" w:beforeLines="100" w:line="300" w:lineRule="auto"/>
        <w:jc w:val="left"/>
        <w:rPr>
          <w:rFonts w:hint="eastAsia" w:ascii="宋体"/>
          <w:b/>
          <w:i w:val="0"/>
          <w:iCs w:val="0"/>
          <w:color w:val="auto"/>
          <w:sz w:val="24"/>
          <w:szCs w:val="24"/>
          <w:highlight w:val="none"/>
        </w:rPr>
      </w:pPr>
      <w:r>
        <w:rPr>
          <w:rFonts w:hint="eastAsia" w:ascii="宋体"/>
          <w:b/>
          <w:i w:val="0"/>
          <w:iCs w:val="0"/>
          <w:color w:val="auto"/>
          <w:sz w:val="24"/>
          <w:szCs w:val="24"/>
          <w:highlight w:val="none"/>
          <w:lang w:val="en-US" w:eastAsia="zh-CN"/>
        </w:rPr>
        <w:t>1-1.</w:t>
      </w:r>
      <w:r>
        <w:rPr>
          <w:rFonts w:hint="eastAsia" w:ascii="宋体"/>
          <w:b/>
          <w:i w:val="0"/>
          <w:iCs w:val="0"/>
          <w:color w:val="auto"/>
          <w:sz w:val="24"/>
          <w:szCs w:val="24"/>
          <w:highlight w:val="none"/>
          <w:lang w:eastAsia="zh-CN"/>
        </w:rPr>
        <w:t>比选</w:t>
      </w:r>
      <w:r>
        <w:rPr>
          <w:rFonts w:hint="eastAsia" w:ascii="宋体"/>
          <w:b/>
          <w:i w:val="0"/>
          <w:iCs w:val="0"/>
          <w:color w:val="auto"/>
          <w:sz w:val="24"/>
          <w:szCs w:val="24"/>
          <w:highlight w:val="none"/>
        </w:rPr>
        <w:t>申</w:t>
      </w:r>
      <w:r>
        <w:rPr>
          <w:rFonts w:hint="eastAsia" w:ascii="宋体" w:cs="宋体"/>
          <w:b/>
          <w:i w:val="0"/>
          <w:iCs w:val="0"/>
          <w:color w:val="auto"/>
          <w:sz w:val="24"/>
          <w:szCs w:val="24"/>
          <w:highlight w:val="none"/>
        </w:rPr>
        <w:t>请</w:t>
      </w:r>
      <w:r>
        <w:rPr>
          <w:rFonts w:hint="eastAsia" w:ascii="宋体"/>
          <w:b/>
          <w:i w:val="0"/>
          <w:iCs w:val="0"/>
          <w:color w:val="auto"/>
          <w:sz w:val="24"/>
          <w:szCs w:val="24"/>
          <w:highlight w:val="none"/>
        </w:rPr>
        <w:t>人基本情况表</w:t>
      </w:r>
    </w:p>
    <w:p>
      <w:pPr>
        <w:pStyle w:val="9"/>
        <w:spacing w:before="312" w:beforeLines="100" w:line="300" w:lineRule="auto"/>
        <w:jc w:val="center"/>
        <w:rPr>
          <w:rFonts w:hint="eastAsia" w:ascii="宋体"/>
          <w:b/>
          <w:i w:val="0"/>
          <w:iCs w:val="0"/>
          <w:color w:val="auto"/>
          <w:sz w:val="32"/>
          <w:szCs w:val="32"/>
          <w:highlight w:val="none"/>
        </w:rPr>
      </w:pPr>
      <w:r>
        <w:rPr>
          <w:rFonts w:hint="eastAsia" w:ascii="宋体"/>
          <w:b/>
          <w:i w:val="0"/>
          <w:iCs w:val="0"/>
          <w:color w:val="auto"/>
          <w:sz w:val="32"/>
          <w:szCs w:val="32"/>
          <w:highlight w:val="none"/>
          <w:lang w:eastAsia="zh-CN"/>
        </w:rPr>
        <w:t>比选</w:t>
      </w:r>
      <w:r>
        <w:rPr>
          <w:rFonts w:hint="eastAsia" w:ascii="宋体"/>
          <w:b/>
          <w:i w:val="0"/>
          <w:iCs w:val="0"/>
          <w:color w:val="auto"/>
          <w:sz w:val="32"/>
          <w:szCs w:val="32"/>
          <w:highlight w:val="none"/>
        </w:rPr>
        <w:t>申</w:t>
      </w:r>
      <w:r>
        <w:rPr>
          <w:rFonts w:hint="eastAsia" w:ascii="宋体" w:cs="宋体"/>
          <w:b/>
          <w:i w:val="0"/>
          <w:iCs w:val="0"/>
          <w:color w:val="auto"/>
          <w:sz w:val="32"/>
          <w:szCs w:val="32"/>
          <w:highlight w:val="none"/>
        </w:rPr>
        <w:t>请</w:t>
      </w:r>
      <w:r>
        <w:rPr>
          <w:rFonts w:hint="eastAsia" w:ascii="宋体"/>
          <w:b/>
          <w:i w:val="0"/>
          <w:iCs w:val="0"/>
          <w:color w:val="auto"/>
          <w:sz w:val="32"/>
          <w:szCs w:val="32"/>
          <w:highlight w:val="none"/>
        </w:rPr>
        <w:t>人基本情况表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i w:val="0"/>
                <w:iCs w:val="0"/>
                <w:color w:val="auto"/>
                <w:spacing w:val="14"/>
                <w:szCs w:val="21"/>
                <w:highlight w:val="none"/>
              </w:rPr>
            </w:pPr>
            <w:r>
              <w:rPr>
                <w:rFonts w:hint="eastAsia" w:ascii="宋体" w:cs="仿宋_GB2312"/>
                <w:i w:val="0"/>
                <w:iCs w:val="0"/>
                <w:color w:val="auto"/>
                <w:spacing w:val="14"/>
                <w:szCs w:val="21"/>
                <w:highlight w:val="none"/>
                <w:lang w:eastAsia="zh-CN"/>
              </w:rPr>
              <w:t>比选</w:t>
            </w:r>
            <w:r>
              <w:rPr>
                <w:rFonts w:hint="eastAsia" w:ascii="宋体" w:cs="仿宋_GB2312"/>
                <w:i w:val="0"/>
                <w:iCs w:val="0"/>
                <w:color w:val="auto"/>
                <w:spacing w:val="14"/>
                <w:szCs w:val="21"/>
                <w:highlight w:val="none"/>
              </w:rPr>
              <w:t>申请人全称</w:t>
            </w:r>
          </w:p>
        </w:tc>
        <w:tc>
          <w:tcPr>
            <w:tcW w:w="6434" w:type="dxa"/>
            <w:gridSpan w:val="3"/>
            <w:noWrap w:val="0"/>
            <w:vAlign w:val="center"/>
          </w:tcPr>
          <w:p>
            <w:pPr>
              <w:pStyle w:val="9"/>
              <w:jc w:val="center"/>
              <w:rPr>
                <w:rFonts w:hint="eastAsia" w:ascii="宋体" w:cs="仿宋_GB2312"/>
                <w:i w:val="0"/>
                <w:iCs w:val="0"/>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i w:val="0"/>
                <w:iCs w:val="0"/>
                <w:color w:val="auto"/>
                <w:spacing w:val="14"/>
                <w:szCs w:val="21"/>
                <w:highlight w:val="none"/>
              </w:rPr>
            </w:pPr>
            <w:r>
              <w:rPr>
                <w:rFonts w:hint="eastAsia" w:ascii="宋体" w:cs="仿宋_GB2312"/>
                <w:i w:val="0"/>
                <w:iCs w:val="0"/>
                <w:color w:val="auto"/>
                <w:spacing w:val="14"/>
                <w:szCs w:val="21"/>
                <w:highlight w:val="none"/>
              </w:rPr>
              <w:t>资质等级及业务范围</w:t>
            </w:r>
          </w:p>
        </w:tc>
        <w:tc>
          <w:tcPr>
            <w:tcW w:w="6434" w:type="dxa"/>
            <w:gridSpan w:val="3"/>
            <w:noWrap w:val="0"/>
            <w:vAlign w:val="center"/>
          </w:tcPr>
          <w:p>
            <w:pPr>
              <w:pStyle w:val="9"/>
              <w:jc w:val="center"/>
              <w:rPr>
                <w:rFonts w:hint="eastAsia" w:ascii="宋体" w:cs="仿宋_GB2312"/>
                <w:i w:val="0"/>
                <w:iCs w:val="0"/>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i w:val="0"/>
                <w:iCs w:val="0"/>
                <w:color w:val="auto"/>
                <w:spacing w:val="14"/>
                <w:szCs w:val="21"/>
                <w:highlight w:val="none"/>
              </w:rPr>
            </w:pPr>
            <w:r>
              <w:rPr>
                <w:rFonts w:hint="eastAsia" w:ascii="宋体" w:cs="仿宋_GB2312"/>
                <w:i w:val="0"/>
                <w:iCs w:val="0"/>
                <w:color w:val="auto"/>
                <w:spacing w:val="14"/>
                <w:szCs w:val="21"/>
                <w:highlight w:val="none"/>
              </w:rPr>
              <w:t>法定代表人姓名</w:t>
            </w:r>
          </w:p>
        </w:tc>
        <w:tc>
          <w:tcPr>
            <w:tcW w:w="3240" w:type="dxa"/>
            <w:noWrap w:val="0"/>
            <w:vAlign w:val="center"/>
          </w:tcPr>
          <w:p>
            <w:pPr>
              <w:pStyle w:val="9"/>
              <w:jc w:val="center"/>
              <w:rPr>
                <w:rFonts w:hint="eastAsia" w:ascii="宋体" w:cs="仿宋_GB2312"/>
                <w:i w:val="0"/>
                <w:iCs w:val="0"/>
                <w:color w:val="auto"/>
                <w:spacing w:val="14"/>
                <w:szCs w:val="21"/>
                <w:highlight w:val="none"/>
              </w:rPr>
            </w:pPr>
          </w:p>
        </w:tc>
        <w:tc>
          <w:tcPr>
            <w:tcW w:w="1440" w:type="dxa"/>
            <w:noWrap w:val="0"/>
            <w:vAlign w:val="center"/>
          </w:tcPr>
          <w:p>
            <w:pPr>
              <w:pStyle w:val="9"/>
              <w:jc w:val="center"/>
              <w:rPr>
                <w:rFonts w:hint="eastAsia" w:ascii="宋体" w:cs="仿宋_GB2312"/>
                <w:i w:val="0"/>
                <w:iCs w:val="0"/>
                <w:color w:val="auto"/>
                <w:spacing w:val="14"/>
                <w:szCs w:val="21"/>
                <w:highlight w:val="none"/>
              </w:rPr>
            </w:pPr>
            <w:r>
              <w:rPr>
                <w:rFonts w:hint="eastAsia" w:ascii="宋体" w:cs="仿宋_GB2312"/>
                <w:i w:val="0"/>
                <w:iCs w:val="0"/>
                <w:color w:val="auto"/>
                <w:spacing w:val="14"/>
                <w:szCs w:val="21"/>
                <w:highlight w:val="none"/>
              </w:rPr>
              <w:t>职   务</w:t>
            </w:r>
          </w:p>
        </w:tc>
        <w:tc>
          <w:tcPr>
            <w:tcW w:w="1754" w:type="dxa"/>
            <w:noWrap w:val="0"/>
            <w:vAlign w:val="center"/>
          </w:tcPr>
          <w:p>
            <w:pPr>
              <w:pStyle w:val="9"/>
              <w:jc w:val="center"/>
              <w:rPr>
                <w:rFonts w:hint="eastAsia" w:ascii="宋体" w:cs="仿宋_GB2312"/>
                <w:i w:val="0"/>
                <w:iCs w:val="0"/>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i w:val="0"/>
                <w:iCs w:val="0"/>
                <w:color w:val="auto"/>
                <w:spacing w:val="14"/>
                <w:szCs w:val="21"/>
                <w:highlight w:val="none"/>
              </w:rPr>
            </w:pPr>
            <w:r>
              <w:rPr>
                <w:rFonts w:hint="eastAsia" w:ascii="宋体" w:cs="仿宋_GB2312"/>
                <w:i w:val="0"/>
                <w:iCs w:val="0"/>
                <w:color w:val="auto"/>
                <w:spacing w:val="14"/>
                <w:szCs w:val="21"/>
                <w:highlight w:val="none"/>
                <w:lang w:eastAsia="zh-CN"/>
              </w:rPr>
              <w:t>比选</w:t>
            </w:r>
            <w:r>
              <w:rPr>
                <w:rFonts w:hint="eastAsia" w:ascii="宋体" w:cs="仿宋_GB2312"/>
                <w:i w:val="0"/>
                <w:iCs w:val="0"/>
                <w:color w:val="auto"/>
                <w:spacing w:val="14"/>
                <w:szCs w:val="21"/>
                <w:highlight w:val="none"/>
              </w:rPr>
              <w:t>申请人地址</w:t>
            </w:r>
          </w:p>
        </w:tc>
        <w:tc>
          <w:tcPr>
            <w:tcW w:w="3240" w:type="dxa"/>
            <w:noWrap w:val="0"/>
            <w:vAlign w:val="center"/>
          </w:tcPr>
          <w:p>
            <w:pPr>
              <w:pStyle w:val="9"/>
              <w:jc w:val="center"/>
              <w:rPr>
                <w:rFonts w:hint="eastAsia" w:ascii="宋体" w:cs="仿宋_GB2312"/>
                <w:i w:val="0"/>
                <w:iCs w:val="0"/>
                <w:color w:val="auto"/>
                <w:spacing w:val="14"/>
                <w:szCs w:val="21"/>
                <w:highlight w:val="none"/>
              </w:rPr>
            </w:pPr>
          </w:p>
        </w:tc>
        <w:tc>
          <w:tcPr>
            <w:tcW w:w="1440" w:type="dxa"/>
            <w:noWrap w:val="0"/>
            <w:vAlign w:val="center"/>
          </w:tcPr>
          <w:p>
            <w:pPr>
              <w:pStyle w:val="9"/>
              <w:jc w:val="center"/>
              <w:rPr>
                <w:rFonts w:hint="eastAsia" w:ascii="宋体" w:cs="仿宋_GB2312"/>
                <w:i w:val="0"/>
                <w:iCs w:val="0"/>
                <w:color w:val="auto"/>
                <w:spacing w:val="14"/>
                <w:szCs w:val="21"/>
                <w:highlight w:val="none"/>
              </w:rPr>
            </w:pPr>
            <w:r>
              <w:rPr>
                <w:rFonts w:hint="eastAsia" w:ascii="宋体" w:cs="仿宋_GB2312"/>
                <w:i w:val="0"/>
                <w:iCs w:val="0"/>
                <w:color w:val="auto"/>
                <w:spacing w:val="14"/>
                <w:szCs w:val="21"/>
                <w:highlight w:val="none"/>
              </w:rPr>
              <w:t>邮政编码</w:t>
            </w:r>
          </w:p>
        </w:tc>
        <w:tc>
          <w:tcPr>
            <w:tcW w:w="1754" w:type="dxa"/>
            <w:noWrap w:val="0"/>
            <w:vAlign w:val="center"/>
          </w:tcPr>
          <w:p>
            <w:pPr>
              <w:pStyle w:val="9"/>
              <w:jc w:val="center"/>
              <w:rPr>
                <w:rFonts w:hint="eastAsia" w:ascii="宋体" w:cs="仿宋_GB2312"/>
                <w:i w:val="0"/>
                <w:iCs w:val="0"/>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i w:val="0"/>
                <w:iCs w:val="0"/>
                <w:color w:val="auto"/>
                <w:spacing w:val="14"/>
                <w:szCs w:val="21"/>
                <w:highlight w:val="none"/>
              </w:rPr>
            </w:pPr>
            <w:r>
              <w:rPr>
                <w:rFonts w:hint="eastAsia" w:ascii="宋体" w:cs="仿宋_GB2312"/>
                <w:i w:val="0"/>
                <w:iCs w:val="0"/>
                <w:color w:val="auto"/>
                <w:spacing w:val="14"/>
                <w:szCs w:val="21"/>
                <w:highlight w:val="none"/>
                <w:lang w:eastAsia="zh-CN"/>
              </w:rPr>
              <w:t>联系</w:t>
            </w:r>
            <w:r>
              <w:rPr>
                <w:rFonts w:hint="eastAsia" w:ascii="宋体" w:cs="仿宋_GB2312"/>
                <w:i w:val="0"/>
                <w:iCs w:val="0"/>
                <w:color w:val="auto"/>
                <w:spacing w:val="14"/>
                <w:szCs w:val="21"/>
                <w:highlight w:val="none"/>
              </w:rPr>
              <w:t>电话</w:t>
            </w:r>
          </w:p>
        </w:tc>
        <w:tc>
          <w:tcPr>
            <w:tcW w:w="3240" w:type="dxa"/>
            <w:noWrap w:val="0"/>
            <w:vAlign w:val="center"/>
          </w:tcPr>
          <w:p>
            <w:pPr>
              <w:pStyle w:val="9"/>
              <w:jc w:val="center"/>
              <w:rPr>
                <w:rFonts w:hint="eastAsia" w:ascii="宋体" w:cs="仿宋_GB2312"/>
                <w:i w:val="0"/>
                <w:iCs w:val="0"/>
                <w:color w:val="auto"/>
                <w:spacing w:val="14"/>
                <w:szCs w:val="21"/>
                <w:highlight w:val="none"/>
              </w:rPr>
            </w:pPr>
          </w:p>
        </w:tc>
        <w:tc>
          <w:tcPr>
            <w:tcW w:w="1440" w:type="dxa"/>
            <w:noWrap w:val="0"/>
            <w:vAlign w:val="center"/>
          </w:tcPr>
          <w:p>
            <w:pPr>
              <w:pStyle w:val="9"/>
              <w:jc w:val="center"/>
              <w:rPr>
                <w:rFonts w:hint="eastAsia" w:ascii="宋体" w:cs="仿宋_GB2312"/>
                <w:i w:val="0"/>
                <w:iCs w:val="0"/>
                <w:color w:val="auto"/>
                <w:spacing w:val="14"/>
                <w:szCs w:val="21"/>
                <w:highlight w:val="none"/>
              </w:rPr>
            </w:pPr>
            <w:r>
              <w:rPr>
                <w:rFonts w:hint="eastAsia" w:ascii="宋体" w:cs="仿宋_GB2312"/>
                <w:i w:val="0"/>
                <w:iCs w:val="0"/>
                <w:color w:val="auto"/>
                <w:spacing w:val="14"/>
                <w:szCs w:val="21"/>
                <w:highlight w:val="none"/>
              </w:rPr>
              <w:t>传   真</w:t>
            </w:r>
          </w:p>
        </w:tc>
        <w:tc>
          <w:tcPr>
            <w:tcW w:w="1754" w:type="dxa"/>
            <w:noWrap w:val="0"/>
            <w:vAlign w:val="center"/>
          </w:tcPr>
          <w:p>
            <w:pPr>
              <w:pStyle w:val="9"/>
              <w:jc w:val="center"/>
              <w:rPr>
                <w:rFonts w:hint="eastAsia" w:ascii="宋体" w:cs="仿宋_GB2312"/>
                <w:i w:val="0"/>
                <w:iCs w:val="0"/>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i w:val="0"/>
                <w:iCs w:val="0"/>
                <w:color w:val="auto"/>
                <w:spacing w:val="14"/>
                <w:szCs w:val="21"/>
                <w:highlight w:val="none"/>
              </w:rPr>
            </w:pPr>
            <w:r>
              <w:rPr>
                <w:rFonts w:hint="eastAsia" w:ascii="宋体" w:cs="仿宋_GB2312"/>
                <w:i w:val="0"/>
                <w:iCs w:val="0"/>
                <w:color w:val="auto"/>
                <w:spacing w:val="14"/>
                <w:szCs w:val="21"/>
                <w:highlight w:val="none"/>
              </w:rPr>
              <w:t>成立日期</w:t>
            </w:r>
          </w:p>
        </w:tc>
        <w:tc>
          <w:tcPr>
            <w:tcW w:w="3240" w:type="dxa"/>
            <w:noWrap w:val="0"/>
            <w:vAlign w:val="center"/>
          </w:tcPr>
          <w:p>
            <w:pPr>
              <w:pStyle w:val="9"/>
              <w:jc w:val="center"/>
              <w:rPr>
                <w:rFonts w:hint="eastAsia" w:ascii="宋体" w:cs="仿宋_GB2312"/>
                <w:i w:val="0"/>
                <w:iCs w:val="0"/>
                <w:color w:val="auto"/>
                <w:spacing w:val="14"/>
                <w:szCs w:val="21"/>
                <w:highlight w:val="none"/>
              </w:rPr>
            </w:pPr>
          </w:p>
        </w:tc>
        <w:tc>
          <w:tcPr>
            <w:tcW w:w="1440" w:type="dxa"/>
            <w:noWrap w:val="0"/>
            <w:vAlign w:val="center"/>
          </w:tcPr>
          <w:p>
            <w:pPr>
              <w:pStyle w:val="9"/>
              <w:jc w:val="center"/>
              <w:rPr>
                <w:rFonts w:hint="eastAsia" w:ascii="宋体" w:cs="仿宋_GB2312"/>
                <w:i w:val="0"/>
                <w:iCs w:val="0"/>
                <w:color w:val="auto"/>
                <w:spacing w:val="14"/>
                <w:szCs w:val="21"/>
                <w:highlight w:val="none"/>
              </w:rPr>
            </w:pPr>
            <w:r>
              <w:rPr>
                <w:rFonts w:hint="eastAsia" w:ascii="宋体" w:cs="仿宋_GB2312"/>
                <w:i w:val="0"/>
                <w:iCs w:val="0"/>
                <w:color w:val="auto"/>
                <w:spacing w:val="14"/>
                <w:szCs w:val="21"/>
                <w:highlight w:val="none"/>
              </w:rPr>
              <w:t>职工人数</w:t>
            </w:r>
          </w:p>
        </w:tc>
        <w:tc>
          <w:tcPr>
            <w:tcW w:w="1754" w:type="dxa"/>
            <w:noWrap w:val="0"/>
            <w:vAlign w:val="center"/>
          </w:tcPr>
          <w:p>
            <w:pPr>
              <w:pStyle w:val="9"/>
              <w:jc w:val="center"/>
              <w:rPr>
                <w:rFonts w:hint="eastAsia" w:ascii="宋体" w:cs="仿宋_GB2312"/>
                <w:i w:val="0"/>
                <w:iCs w:val="0"/>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noWrap w:val="0"/>
            <w:vAlign w:val="top"/>
          </w:tcPr>
          <w:p>
            <w:pPr>
              <w:pStyle w:val="9"/>
              <w:rPr>
                <w:rFonts w:hint="eastAsia" w:ascii="宋体" w:cs="仿宋_GB2312"/>
                <w:i w:val="0"/>
                <w:iCs w:val="0"/>
                <w:color w:val="auto"/>
                <w:spacing w:val="14"/>
                <w:szCs w:val="21"/>
                <w:highlight w:val="none"/>
              </w:rPr>
            </w:pPr>
          </w:p>
          <w:p>
            <w:pPr>
              <w:pStyle w:val="9"/>
              <w:ind w:firstLine="476" w:firstLineChars="200"/>
              <w:rPr>
                <w:rFonts w:hint="eastAsia" w:ascii="宋体" w:cs="仿宋_GB2312"/>
                <w:i w:val="0"/>
                <w:iCs w:val="0"/>
                <w:color w:val="auto"/>
                <w:spacing w:val="14"/>
                <w:szCs w:val="21"/>
                <w:highlight w:val="none"/>
              </w:rPr>
            </w:pPr>
            <w:r>
              <w:rPr>
                <w:rFonts w:hint="eastAsia" w:ascii="宋体" w:cs="仿宋_GB2312"/>
                <w:i w:val="0"/>
                <w:iCs w:val="0"/>
                <w:color w:val="auto"/>
                <w:spacing w:val="14"/>
                <w:szCs w:val="21"/>
                <w:highlight w:val="none"/>
              </w:rPr>
              <w:t>基本情况简介：</w:t>
            </w:r>
          </w:p>
        </w:tc>
      </w:tr>
    </w:tbl>
    <w:p>
      <w:pPr>
        <w:pStyle w:val="9"/>
        <w:rPr>
          <w:rFonts w:hint="eastAsia" w:ascii="宋体" w:cs="仿宋_GB2312"/>
          <w:i w:val="0"/>
          <w:iCs w:val="0"/>
          <w:color w:val="auto"/>
          <w:spacing w:val="14"/>
          <w:sz w:val="24"/>
          <w:highlight w:val="none"/>
        </w:rPr>
      </w:pPr>
    </w:p>
    <w:p>
      <w:pPr>
        <w:pStyle w:val="9"/>
        <w:autoSpaceDE w:val="0"/>
        <w:autoSpaceDN w:val="0"/>
        <w:snapToGrid w:val="0"/>
        <w:spacing w:line="360" w:lineRule="auto"/>
        <w:ind w:firstLine="720" w:firstLineChars="300"/>
        <w:rPr>
          <w:rFonts w:hint="eastAsia" w:ascii="宋体" w:cs="宋体"/>
          <w:i w:val="0"/>
          <w:iCs w:val="0"/>
          <w:color w:val="auto"/>
          <w:sz w:val="24"/>
          <w:highlight w:val="none"/>
        </w:rPr>
      </w:pPr>
      <w:r>
        <w:rPr>
          <w:rFonts w:hint="eastAsia" w:ascii="宋体" w:cs="宋体"/>
          <w:i w:val="0"/>
          <w:iCs w:val="0"/>
          <w:color w:val="auto"/>
          <w:sz w:val="24"/>
          <w:highlight w:val="none"/>
          <w:lang w:eastAsia="zh-CN"/>
        </w:rPr>
        <w:t>比选</w:t>
      </w:r>
      <w:r>
        <w:rPr>
          <w:rFonts w:hint="eastAsia" w:ascii="宋体" w:cs="宋体"/>
          <w:i w:val="0"/>
          <w:iCs w:val="0"/>
          <w:color w:val="auto"/>
          <w:sz w:val="24"/>
          <w:highlight w:val="none"/>
        </w:rPr>
        <w:t>申请人：</w:t>
      </w:r>
      <w:r>
        <w:rPr>
          <w:rFonts w:hint="eastAsia" w:ascii="宋体" w:cs="宋体"/>
          <w:i w:val="0"/>
          <w:iCs w:val="0"/>
          <w:color w:val="auto"/>
          <w:sz w:val="24"/>
          <w:highlight w:val="none"/>
          <w:u w:val="single"/>
        </w:rPr>
        <w:t xml:space="preserve">                                 </w:t>
      </w:r>
      <w:r>
        <w:rPr>
          <w:rFonts w:hint="eastAsia" w:ascii="宋体" w:cs="宋体"/>
          <w:i w:val="0"/>
          <w:iCs w:val="0"/>
          <w:color w:val="auto"/>
          <w:spacing w:val="14"/>
          <w:sz w:val="24"/>
          <w:highlight w:val="none"/>
        </w:rPr>
        <w:t>（盖单位公章）</w:t>
      </w:r>
    </w:p>
    <w:p>
      <w:pPr>
        <w:pStyle w:val="9"/>
        <w:autoSpaceDE w:val="0"/>
        <w:autoSpaceDN w:val="0"/>
        <w:snapToGrid w:val="0"/>
        <w:spacing w:line="360" w:lineRule="auto"/>
        <w:rPr>
          <w:rFonts w:hint="eastAsia" w:ascii="宋体" w:cs="宋体"/>
          <w:i w:val="0"/>
          <w:iCs w:val="0"/>
          <w:color w:val="auto"/>
          <w:spacing w:val="11"/>
          <w:sz w:val="24"/>
          <w:highlight w:val="none"/>
        </w:rPr>
      </w:pPr>
      <w:r>
        <w:rPr>
          <w:rFonts w:hint="eastAsia" w:ascii="宋体" w:cs="宋体"/>
          <w:i w:val="0"/>
          <w:iCs w:val="0"/>
          <w:color w:val="auto"/>
          <w:sz w:val="24"/>
          <w:highlight w:val="none"/>
        </w:rPr>
        <w:t xml:space="preserve">      </w:t>
      </w:r>
      <w:r>
        <w:rPr>
          <w:rFonts w:hint="eastAsia" w:ascii="宋体"/>
          <w:i w:val="0"/>
          <w:iCs w:val="0"/>
          <w:color w:val="auto"/>
          <w:sz w:val="24"/>
          <w:highlight w:val="none"/>
        </w:rPr>
        <w:t>法定代表人或</w:t>
      </w:r>
      <w:r>
        <w:rPr>
          <w:rFonts w:hint="eastAsia" w:ascii="宋体"/>
          <w:i w:val="0"/>
          <w:iCs w:val="0"/>
          <w:color w:val="auto"/>
          <w:sz w:val="24"/>
          <w:highlight w:val="none"/>
          <w:lang w:eastAsia="zh-CN"/>
        </w:rPr>
        <w:t>其委托代理人</w:t>
      </w:r>
      <w:r>
        <w:rPr>
          <w:rFonts w:hint="eastAsia" w:ascii="宋体"/>
          <w:i w:val="0"/>
          <w:iCs w:val="0"/>
          <w:color w:val="auto"/>
          <w:sz w:val="24"/>
          <w:highlight w:val="none"/>
        </w:rPr>
        <w:t>：</w:t>
      </w:r>
      <w:r>
        <w:rPr>
          <w:rFonts w:hint="eastAsia" w:ascii="宋体"/>
          <w:i w:val="0"/>
          <w:iCs w:val="0"/>
          <w:color w:val="auto"/>
          <w:sz w:val="24"/>
          <w:highlight w:val="none"/>
          <w:u w:val="single"/>
        </w:rPr>
        <w:t xml:space="preserve">        （签字或盖章）</w:t>
      </w:r>
    </w:p>
    <w:p>
      <w:pPr>
        <w:pStyle w:val="9"/>
        <w:autoSpaceDE w:val="0"/>
        <w:autoSpaceDN w:val="0"/>
        <w:snapToGrid w:val="0"/>
        <w:spacing w:line="360" w:lineRule="auto"/>
        <w:rPr>
          <w:rFonts w:hint="eastAsia"/>
          <w:i w:val="0"/>
          <w:iCs w:val="0"/>
          <w:color w:val="auto"/>
          <w:sz w:val="32"/>
          <w:szCs w:val="32"/>
          <w:highlight w:val="none"/>
        </w:rPr>
      </w:pPr>
      <w:r>
        <w:rPr>
          <w:rFonts w:hint="eastAsia" w:ascii="宋体" w:cs="宋体"/>
          <w:i w:val="0"/>
          <w:iCs w:val="0"/>
          <w:color w:val="auto"/>
          <w:sz w:val="24"/>
          <w:highlight w:val="none"/>
        </w:rPr>
        <w:t xml:space="preserve">      日期：</w:t>
      </w:r>
      <w:r>
        <w:rPr>
          <w:rFonts w:hint="eastAsia" w:ascii="宋体" w:cs="宋体"/>
          <w:i w:val="0"/>
          <w:iCs w:val="0"/>
          <w:color w:val="auto"/>
          <w:sz w:val="24"/>
          <w:highlight w:val="none"/>
          <w:u w:val="single"/>
        </w:rPr>
        <w:t xml:space="preserve">            </w:t>
      </w:r>
      <w:r>
        <w:rPr>
          <w:rFonts w:hint="eastAsia" w:ascii="宋体" w:cs="宋体"/>
          <w:i w:val="0"/>
          <w:iCs w:val="0"/>
          <w:color w:val="auto"/>
          <w:sz w:val="24"/>
          <w:highlight w:val="none"/>
        </w:rPr>
        <w:t>年</w:t>
      </w:r>
      <w:r>
        <w:rPr>
          <w:rFonts w:hint="eastAsia" w:ascii="宋体" w:cs="宋体"/>
          <w:i w:val="0"/>
          <w:iCs w:val="0"/>
          <w:color w:val="auto"/>
          <w:sz w:val="24"/>
          <w:highlight w:val="none"/>
          <w:u w:val="single"/>
        </w:rPr>
        <w:t xml:space="preserve">     </w:t>
      </w:r>
      <w:r>
        <w:rPr>
          <w:rFonts w:hint="eastAsia" w:ascii="宋体" w:cs="宋体"/>
          <w:i w:val="0"/>
          <w:iCs w:val="0"/>
          <w:color w:val="auto"/>
          <w:sz w:val="24"/>
          <w:highlight w:val="none"/>
        </w:rPr>
        <w:t>月</w:t>
      </w:r>
      <w:r>
        <w:rPr>
          <w:rFonts w:hint="eastAsia" w:ascii="宋体" w:cs="宋体"/>
          <w:i w:val="0"/>
          <w:iCs w:val="0"/>
          <w:color w:val="auto"/>
          <w:sz w:val="24"/>
          <w:highlight w:val="none"/>
          <w:u w:val="single"/>
        </w:rPr>
        <w:t xml:space="preserve">     </w:t>
      </w:r>
      <w:r>
        <w:rPr>
          <w:rFonts w:hint="eastAsia" w:ascii="宋体" w:cs="宋体"/>
          <w:i w:val="0"/>
          <w:iCs w:val="0"/>
          <w:color w:val="auto"/>
          <w:sz w:val="24"/>
          <w:highlight w:val="none"/>
        </w:rPr>
        <w:t>日</w:t>
      </w:r>
    </w:p>
    <w:p>
      <w:pPr>
        <w:pStyle w:val="2"/>
        <w:keepNext w:val="0"/>
        <w:keepLines w:val="0"/>
        <w:pageBreakBefore w:val="0"/>
        <w:widowControl w:val="0"/>
        <w:tabs>
          <w:tab w:val="left" w:pos="1000"/>
        </w:tabs>
        <w:kinsoku/>
        <w:wordWrap/>
        <w:overflowPunct/>
        <w:topLinePunct w:val="0"/>
        <w:autoSpaceDE/>
        <w:autoSpaceDN/>
        <w:bidi w:val="0"/>
        <w:adjustRightInd/>
        <w:snapToGrid/>
        <w:spacing w:line="440" w:lineRule="exact"/>
        <w:ind w:left="0" w:leftChars="0" w:firstLine="0" w:firstLineChars="0"/>
        <w:textAlignment w:val="auto"/>
        <w:rPr>
          <w:rFonts w:hint="eastAsia" w:ascii="宋体" w:hAnsi="宋体" w:eastAsia="宋体" w:cs="宋体"/>
          <w:b/>
          <w:bCs w:val="0"/>
          <w:i w:val="0"/>
          <w:iCs w:val="0"/>
          <w:color w:val="auto"/>
          <w:szCs w:val="21"/>
          <w:highlight w:val="none"/>
        </w:rPr>
      </w:pPr>
      <w:r>
        <w:rPr>
          <w:rFonts w:hint="eastAsia" w:ascii="宋体" w:hAnsi="宋体" w:eastAsia="宋体" w:cs="宋体"/>
          <w:b/>
          <w:bCs w:val="0"/>
          <w:i w:val="0"/>
          <w:iCs w:val="0"/>
          <w:color w:val="auto"/>
          <w:szCs w:val="21"/>
          <w:highlight w:val="none"/>
        </w:rPr>
        <w:t>★注意：</w:t>
      </w:r>
    </w:p>
    <w:p>
      <w:pPr>
        <w:pStyle w:val="2"/>
        <w:keepNext w:val="0"/>
        <w:keepLines w:val="0"/>
        <w:pageBreakBefore w:val="0"/>
        <w:widowControl w:val="0"/>
        <w:numPr>
          <w:ilvl w:val="0"/>
          <w:numId w:val="0"/>
        </w:numPr>
        <w:tabs>
          <w:tab w:val="left" w:pos="1000"/>
        </w:tabs>
        <w:kinsoku/>
        <w:wordWrap/>
        <w:overflowPunct/>
        <w:topLinePunct w:val="0"/>
        <w:autoSpaceDE/>
        <w:autoSpaceDN/>
        <w:bidi w:val="0"/>
        <w:adjustRightInd/>
        <w:snapToGrid/>
        <w:spacing w:line="440" w:lineRule="exact"/>
        <w:textAlignment w:val="auto"/>
        <w:rPr>
          <w:rFonts w:hint="eastAsia" w:ascii="宋体" w:hAnsi="宋体" w:eastAsia="宋体" w:cs="宋体"/>
          <w:b/>
          <w:bCs w:val="0"/>
          <w:i w:val="0"/>
          <w:iCs w:val="0"/>
          <w:color w:val="auto"/>
          <w:szCs w:val="21"/>
          <w:highlight w:val="none"/>
          <w:u w:val="double"/>
          <w:lang w:eastAsia="zh-CN"/>
        </w:rPr>
      </w:pPr>
      <w:r>
        <w:rPr>
          <w:rFonts w:hint="eastAsia" w:ascii="宋体" w:hAnsi="宋体" w:eastAsia="宋体" w:cs="宋体"/>
          <w:b/>
          <w:bCs w:val="0"/>
          <w:i w:val="0"/>
          <w:iCs w:val="0"/>
          <w:color w:val="auto"/>
          <w:szCs w:val="21"/>
          <w:highlight w:val="none"/>
          <w:u w:val="double"/>
          <w:lang w:eastAsia="zh-CN"/>
        </w:rPr>
        <w:t>1.须附上营业执照复印件、法定代表人身份证复印件，并加盖单位公章；</w:t>
      </w:r>
    </w:p>
    <w:p>
      <w:pPr>
        <w:pStyle w:val="2"/>
        <w:keepNext w:val="0"/>
        <w:keepLines w:val="0"/>
        <w:pageBreakBefore w:val="0"/>
        <w:widowControl w:val="0"/>
        <w:numPr>
          <w:ilvl w:val="0"/>
          <w:numId w:val="0"/>
        </w:numPr>
        <w:tabs>
          <w:tab w:val="left" w:pos="1000"/>
        </w:tabs>
        <w:kinsoku/>
        <w:wordWrap/>
        <w:overflowPunct/>
        <w:topLinePunct w:val="0"/>
        <w:autoSpaceDE/>
        <w:autoSpaceDN/>
        <w:bidi w:val="0"/>
        <w:adjustRightInd/>
        <w:snapToGrid/>
        <w:spacing w:line="440" w:lineRule="exact"/>
        <w:textAlignment w:val="auto"/>
        <w:rPr>
          <w:rFonts w:hint="eastAsia" w:ascii="宋体" w:hAnsi="宋体" w:eastAsia="宋体" w:cs="宋体"/>
          <w:b/>
          <w:bCs w:val="0"/>
          <w:i w:val="0"/>
          <w:iCs w:val="0"/>
          <w:color w:val="auto"/>
          <w:szCs w:val="21"/>
          <w:highlight w:val="none"/>
          <w:u w:val="double"/>
          <w:lang w:eastAsia="zh-CN"/>
        </w:rPr>
      </w:pPr>
      <w:r>
        <w:rPr>
          <w:rFonts w:hint="eastAsia" w:ascii="宋体" w:hAnsi="宋体" w:eastAsia="宋体" w:cs="宋体"/>
          <w:b/>
          <w:bCs w:val="0"/>
          <w:i w:val="0"/>
          <w:iCs w:val="0"/>
          <w:color w:val="auto"/>
          <w:szCs w:val="21"/>
          <w:highlight w:val="none"/>
          <w:u w:val="double"/>
          <w:lang w:eastAsia="zh-CN"/>
        </w:rPr>
        <w:t>2.比选申请人应提供合法有效的《中华人民共和国特种设备生产许可证》，且曳引驱动乘客电梯（含消防员电梯）许可级别B级（含）以上；</w:t>
      </w:r>
    </w:p>
    <w:p>
      <w:pPr>
        <w:pStyle w:val="2"/>
        <w:keepNext w:val="0"/>
        <w:keepLines w:val="0"/>
        <w:pageBreakBefore w:val="0"/>
        <w:widowControl w:val="0"/>
        <w:numPr>
          <w:ilvl w:val="0"/>
          <w:numId w:val="0"/>
        </w:numPr>
        <w:tabs>
          <w:tab w:val="left" w:pos="1000"/>
        </w:tabs>
        <w:kinsoku/>
        <w:wordWrap/>
        <w:overflowPunct/>
        <w:topLinePunct w:val="0"/>
        <w:autoSpaceDE/>
        <w:autoSpaceDN/>
        <w:bidi w:val="0"/>
        <w:adjustRightInd/>
        <w:snapToGrid/>
        <w:spacing w:line="440" w:lineRule="exact"/>
        <w:textAlignment w:val="auto"/>
        <w:rPr>
          <w:rFonts w:hint="eastAsia" w:ascii="宋体" w:hAnsi="宋体" w:eastAsia="宋体" w:cs="宋体"/>
          <w:b/>
          <w:bCs w:val="0"/>
          <w:i w:val="0"/>
          <w:iCs w:val="0"/>
          <w:color w:val="auto"/>
          <w:szCs w:val="21"/>
          <w:highlight w:val="none"/>
          <w:u w:val="double"/>
          <w:lang w:eastAsia="zh-CN"/>
        </w:rPr>
      </w:pPr>
      <w:r>
        <w:rPr>
          <w:rFonts w:hint="eastAsia" w:ascii="宋体" w:hAnsi="宋体" w:eastAsia="宋体" w:cs="宋体"/>
          <w:b/>
          <w:bCs w:val="0"/>
          <w:i w:val="0"/>
          <w:iCs w:val="0"/>
          <w:color w:val="auto"/>
          <w:szCs w:val="21"/>
          <w:highlight w:val="none"/>
          <w:u w:val="double"/>
          <w:lang w:eastAsia="zh-CN"/>
        </w:rPr>
        <w:t>3.比选申请人应具备市场监督管理局维修保养备案证明，以市场监督管理局202</w:t>
      </w:r>
      <w:r>
        <w:rPr>
          <w:rFonts w:hint="eastAsia" w:ascii="宋体" w:hAnsi="宋体" w:eastAsia="宋体" w:cs="宋体"/>
          <w:b/>
          <w:bCs w:val="0"/>
          <w:i w:val="0"/>
          <w:iCs w:val="0"/>
          <w:color w:val="auto"/>
          <w:szCs w:val="21"/>
          <w:highlight w:val="none"/>
          <w:u w:val="double"/>
          <w:lang w:val="en-US" w:eastAsia="zh-CN"/>
        </w:rPr>
        <w:t>5</w:t>
      </w:r>
      <w:r>
        <w:rPr>
          <w:rFonts w:hint="eastAsia" w:ascii="宋体" w:hAnsi="宋体" w:eastAsia="宋体" w:cs="宋体"/>
          <w:b/>
          <w:bCs w:val="0"/>
          <w:i w:val="0"/>
          <w:iCs w:val="0"/>
          <w:color w:val="auto"/>
          <w:szCs w:val="21"/>
          <w:highlight w:val="none"/>
          <w:u w:val="double"/>
          <w:lang w:eastAsia="zh-CN"/>
        </w:rPr>
        <w:t>年最新公布的“电梯维保单位基本情况暨告知汇总表”复印件为准；</w:t>
      </w:r>
    </w:p>
    <w:p>
      <w:pPr>
        <w:pStyle w:val="2"/>
        <w:keepNext w:val="0"/>
        <w:keepLines w:val="0"/>
        <w:pageBreakBefore w:val="0"/>
        <w:widowControl w:val="0"/>
        <w:numPr>
          <w:ilvl w:val="0"/>
          <w:numId w:val="0"/>
        </w:numPr>
        <w:tabs>
          <w:tab w:val="left" w:pos="1000"/>
        </w:tabs>
        <w:kinsoku/>
        <w:wordWrap/>
        <w:overflowPunct/>
        <w:topLinePunct w:val="0"/>
        <w:autoSpaceDE/>
        <w:autoSpaceDN/>
        <w:bidi w:val="0"/>
        <w:adjustRightInd/>
        <w:snapToGrid/>
        <w:spacing w:line="440" w:lineRule="exact"/>
        <w:textAlignment w:val="auto"/>
        <w:rPr>
          <w:rFonts w:hint="eastAsia" w:ascii="宋体" w:hAnsi="宋体" w:eastAsia="宋体" w:cs="宋体"/>
          <w:b/>
          <w:bCs w:val="0"/>
          <w:i w:val="0"/>
          <w:iCs w:val="0"/>
          <w:color w:val="auto"/>
          <w:szCs w:val="21"/>
          <w:highlight w:val="none"/>
          <w:u w:val="double"/>
          <w:lang w:eastAsia="zh-CN"/>
        </w:rPr>
      </w:pPr>
      <w:r>
        <w:rPr>
          <w:rFonts w:hint="eastAsia" w:ascii="宋体" w:hAnsi="宋体" w:eastAsia="宋体" w:cs="宋体"/>
          <w:b/>
          <w:bCs w:val="0"/>
          <w:i w:val="0"/>
          <w:iCs w:val="0"/>
          <w:color w:val="auto"/>
          <w:szCs w:val="21"/>
          <w:highlight w:val="none"/>
          <w:u w:val="double"/>
          <w:lang w:eastAsia="zh-CN"/>
        </w:rPr>
        <w:t>4.比选申请人应连续三年（202</w:t>
      </w:r>
      <w:r>
        <w:rPr>
          <w:rFonts w:hint="eastAsia" w:ascii="宋体" w:hAnsi="宋体" w:eastAsia="宋体" w:cs="宋体"/>
          <w:b/>
          <w:bCs w:val="0"/>
          <w:i w:val="0"/>
          <w:iCs w:val="0"/>
          <w:color w:val="auto"/>
          <w:szCs w:val="21"/>
          <w:highlight w:val="none"/>
          <w:u w:val="double"/>
          <w:lang w:val="en-US" w:eastAsia="zh-CN"/>
        </w:rPr>
        <w:t>2</w:t>
      </w:r>
      <w:r>
        <w:rPr>
          <w:rFonts w:hint="eastAsia" w:ascii="宋体" w:hAnsi="宋体" w:eastAsia="宋体" w:cs="宋体"/>
          <w:b/>
          <w:bCs w:val="0"/>
          <w:i w:val="0"/>
          <w:iCs w:val="0"/>
          <w:color w:val="auto"/>
          <w:szCs w:val="21"/>
          <w:highlight w:val="none"/>
          <w:u w:val="double"/>
          <w:lang w:eastAsia="zh-CN"/>
        </w:rPr>
        <w:t>-202</w:t>
      </w:r>
      <w:r>
        <w:rPr>
          <w:rFonts w:hint="eastAsia" w:ascii="宋体" w:hAnsi="宋体" w:eastAsia="宋体" w:cs="宋体"/>
          <w:b/>
          <w:bCs w:val="0"/>
          <w:i w:val="0"/>
          <w:iCs w:val="0"/>
          <w:color w:val="auto"/>
          <w:szCs w:val="21"/>
          <w:highlight w:val="none"/>
          <w:u w:val="double"/>
          <w:lang w:val="en-US" w:eastAsia="zh-CN"/>
        </w:rPr>
        <w:t>4</w:t>
      </w:r>
      <w:r>
        <w:rPr>
          <w:rFonts w:hint="eastAsia" w:ascii="宋体" w:hAnsi="宋体" w:eastAsia="宋体" w:cs="宋体"/>
          <w:b/>
          <w:bCs w:val="0"/>
          <w:i w:val="0"/>
          <w:iCs w:val="0"/>
          <w:color w:val="auto"/>
          <w:szCs w:val="21"/>
          <w:highlight w:val="none"/>
          <w:u w:val="double"/>
          <w:lang w:eastAsia="zh-CN"/>
        </w:rPr>
        <w:t>年度）取得市场监督管理局公布的电梯中选人质量信用等级评价B级及以上证明文件复印件；</w:t>
      </w:r>
    </w:p>
    <w:p>
      <w:pPr>
        <w:pStyle w:val="2"/>
        <w:keepNext w:val="0"/>
        <w:keepLines w:val="0"/>
        <w:pageBreakBefore w:val="0"/>
        <w:widowControl w:val="0"/>
        <w:numPr>
          <w:ilvl w:val="0"/>
          <w:numId w:val="0"/>
        </w:numPr>
        <w:tabs>
          <w:tab w:val="left" w:pos="1000"/>
        </w:tabs>
        <w:kinsoku/>
        <w:wordWrap/>
        <w:overflowPunct/>
        <w:topLinePunct w:val="0"/>
        <w:autoSpaceDE/>
        <w:autoSpaceDN/>
        <w:bidi w:val="0"/>
        <w:adjustRightInd/>
        <w:snapToGrid/>
        <w:spacing w:line="440" w:lineRule="exact"/>
        <w:textAlignment w:val="auto"/>
        <w:rPr>
          <w:rFonts w:hint="eastAsia" w:ascii="宋体" w:hAnsi="宋体" w:eastAsia="宋体" w:cs="宋体"/>
          <w:b/>
          <w:bCs w:val="0"/>
          <w:i w:val="0"/>
          <w:iCs w:val="0"/>
          <w:color w:val="auto"/>
          <w:szCs w:val="21"/>
          <w:highlight w:val="none"/>
          <w:u w:val="double"/>
          <w:lang w:eastAsia="zh-CN"/>
        </w:rPr>
      </w:pPr>
      <w:r>
        <w:rPr>
          <w:rFonts w:hint="eastAsia" w:ascii="宋体" w:hAnsi="宋体" w:eastAsia="宋体" w:cs="宋体"/>
          <w:b/>
          <w:bCs w:val="0"/>
          <w:i w:val="0"/>
          <w:iCs w:val="0"/>
          <w:color w:val="auto"/>
          <w:szCs w:val="21"/>
          <w:highlight w:val="none"/>
          <w:u w:val="double"/>
          <w:lang w:eastAsia="zh-CN"/>
        </w:rPr>
        <w:t>5.比选申请人应提供相关技术人员（人数不少于</w:t>
      </w:r>
      <w:r>
        <w:rPr>
          <w:rFonts w:hint="eastAsia" w:ascii="宋体" w:hAnsi="宋体" w:eastAsia="宋体" w:cs="宋体"/>
          <w:b/>
          <w:bCs w:val="0"/>
          <w:i w:val="0"/>
          <w:iCs w:val="0"/>
          <w:color w:val="auto"/>
          <w:szCs w:val="21"/>
          <w:highlight w:val="none"/>
          <w:u w:val="double"/>
          <w:lang w:val="en-US" w:eastAsia="zh-CN"/>
        </w:rPr>
        <w:t>1</w:t>
      </w:r>
      <w:r>
        <w:rPr>
          <w:rFonts w:hint="eastAsia" w:ascii="宋体" w:hAnsi="宋体" w:eastAsia="宋体" w:cs="宋体"/>
          <w:b/>
          <w:bCs w:val="0"/>
          <w:i w:val="0"/>
          <w:iCs w:val="0"/>
          <w:color w:val="auto"/>
          <w:szCs w:val="21"/>
          <w:highlight w:val="none"/>
          <w:u w:val="double"/>
          <w:lang w:eastAsia="zh-CN"/>
        </w:rPr>
        <w:t>0人）的近三个月的社保缴费证明复印件，技术人员应为比选申请人的本企业在岗人员，以社保管理部门出具的社保缴费证明所署单位为准；</w:t>
      </w:r>
    </w:p>
    <w:p>
      <w:pPr>
        <w:pStyle w:val="2"/>
        <w:keepNext w:val="0"/>
        <w:keepLines w:val="0"/>
        <w:pageBreakBefore w:val="0"/>
        <w:widowControl w:val="0"/>
        <w:numPr>
          <w:ilvl w:val="0"/>
          <w:numId w:val="0"/>
        </w:numPr>
        <w:tabs>
          <w:tab w:val="left" w:pos="1000"/>
        </w:tabs>
        <w:kinsoku/>
        <w:wordWrap/>
        <w:overflowPunct/>
        <w:topLinePunct w:val="0"/>
        <w:autoSpaceDE/>
        <w:autoSpaceDN/>
        <w:bidi w:val="0"/>
        <w:adjustRightInd/>
        <w:snapToGrid/>
        <w:spacing w:line="440" w:lineRule="exact"/>
        <w:textAlignment w:val="auto"/>
        <w:rPr>
          <w:rFonts w:hint="eastAsia" w:ascii="宋体" w:hAnsi="宋体" w:eastAsia="宋体" w:cs="宋体"/>
          <w:b/>
          <w:bCs w:val="0"/>
          <w:i w:val="0"/>
          <w:iCs w:val="0"/>
          <w:color w:val="auto"/>
          <w:szCs w:val="21"/>
          <w:highlight w:val="none"/>
          <w:u w:val="double"/>
          <w:lang w:eastAsia="zh-CN"/>
        </w:rPr>
      </w:pPr>
      <w:r>
        <w:rPr>
          <w:rFonts w:hint="eastAsia" w:ascii="宋体" w:hAnsi="宋体" w:eastAsia="宋体" w:cs="宋体"/>
          <w:b/>
          <w:bCs w:val="0"/>
          <w:i w:val="0"/>
          <w:iCs w:val="0"/>
          <w:color w:val="auto"/>
          <w:szCs w:val="21"/>
          <w:highlight w:val="none"/>
          <w:u w:val="double"/>
          <w:lang w:eastAsia="zh-CN"/>
        </w:rPr>
        <w:t>6.比选申请人或其现任法定代表人未被列入全国失信被执行人名单截图证明；</w:t>
      </w:r>
    </w:p>
    <w:p>
      <w:pPr>
        <w:pStyle w:val="2"/>
        <w:keepNext w:val="0"/>
        <w:keepLines w:val="0"/>
        <w:pageBreakBefore w:val="0"/>
        <w:widowControl w:val="0"/>
        <w:numPr>
          <w:ilvl w:val="0"/>
          <w:numId w:val="0"/>
        </w:numPr>
        <w:tabs>
          <w:tab w:val="left" w:pos="1000"/>
        </w:tabs>
        <w:kinsoku/>
        <w:wordWrap/>
        <w:overflowPunct/>
        <w:topLinePunct w:val="0"/>
        <w:autoSpaceDE/>
        <w:autoSpaceDN/>
        <w:bidi w:val="0"/>
        <w:adjustRightInd/>
        <w:snapToGrid/>
        <w:spacing w:line="440" w:lineRule="exact"/>
        <w:textAlignment w:val="auto"/>
        <w:rPr>
          <w:rFonts w:hint="eastAsia" w:ascii="宋体" w:hAnsi="宋体" w:eastAsia="宋体" w:cs="宋体"/>
          <w:b/>
          <w:bCs w:val="0"/>
          <w:i w:val="0"/>
          <w:iCs w:val="0"/>
          <w:color w:val="auto"/>
          <w:szCs w:val="21"/>
          <w:highlight w:val="none"/>
          <w:u w:val="double"/>
          <w:lang w:eastAsia="zh-CN"/>
        </w:rPr>
      </w:pPr>
      <w:r>
        <w:rPr>
          <w:rFonts w:hint="eastAsia" w:ascii="宋体" w:hAnsi="宋体" w:eastAsia="宋体" w:cs="宋体"/>
          <w:b/>
          <w:bCs w:val="0"/>
          <w:i w:val="0"/>
          <w:iCs w:val="0"/>
          <w:color w:val="auto"/>
          <w:szCs w:val="21"/>
          <w:highlight w:val="none"/>
          <w:u w:val="double"/>
          <w:lang w:eastAsia="zh-CN"/>
        </w:rPr>
        <w:t>7.上述所有复印件均须加盖比选申请人公章；</w:t>
      </w:r>
    </w:p>
    <w:p>
      <w:pPr>
        <w:pStyle w:val="2"/>
        <w:keepNext w:val="0"/>
        <w:keepLines w:val="0"/>
        <w:pageBreakBefore w:val="0"/>
        <w:widowControl w:val="0"/>
        <w:numPr>
          <w:ilvl w:val="0"/>
          <w:numId w:val="0"/>
        </w:numPr>
        <w:tabs>
          <w:tab w:val="left" w:pos="1000"/>
        </w:tabs>
        <w:kinsoku/>
        <w:wordWrap/>
        <w:overflowPunct/>
        <w:topLinePunct w:val="0"/>
        <w:autoSpaceDE/>
        <w:autoSpaceDN/>
        <w:bidi w:val="0"/>
        <w:adjustRightInd/>
        <w:snapToGrid/>
        <w:spacing w:line="440" w:lineRule="exact"/>
        <w:textAlignment w:val="auto"/>
        <w:rPr>
          <w:rFonts w:hint="eastAsia" w:ascii="宋体" w:hAnsi="宋体" w:eastAsia="宋体" w:cs="宋体"/>
          <w:b/>
          <w:bCs w:val="0"/>
          <w:i w:val="0"/>
          <w:iCs w:val="0"/>
          <w:color w:val="auto"/>
          <w:szCs w:val="21"/>
          <w:highlight w:val="none"/>
          <w:u w:val="none"/>
        </w:rPr>
      </w:pPr>
      <w:r>
        <w:rPr>
          <w:rFonts w:hint="eastAsia" w:ascii="宋体" w:hAnsi="宋体" w:eastAsia="宋体" w:cs="宋体"/>
          <w:b/>
          <w:bCs w:val="0"/>
          <w:i w:val="0"/>
          <w:iCs w:val="0"/>
          <w:color w:val="auto"/>
          <w:szCs w:val="21"/>
          <w:highlight w:val="none"/>
          <w:u w:val="double"/>
          <w:lang w:eastAsia="zh-CN"/>
        </w:rPr>
        <w:t>8.上述各类证书发生变更的，应办理完变更手续方可参加比选，并以发证机关核准的变更为准；否则为证书无效进行评定。</w:t>
      </w:r>
    </w:p>
    <w:p>
      <w:pPr>
        <w:rPr>
          <w:rFonts w:hint="eastAsia" w:ascii="宋体"/>
          <w:b/>
          <w:i w:val="0"/>
          <w:iCs w:val="0"/>
          <w:color w:val="auto"/>
          <w:sz w:val="24"/>
          <w:szCs w:val="24"/>
          <w:highlight w:val="none"/>
          <w:lang w:val="en-US" w:eastAsia="zh-CN"/>
        </w:rPr>
      </w:pPr>
      <w:r>
        <w:rPr>
          <w:rFonts w:hint="eastAsia" w:ascii="宋体"/>
          <w:b/>
          <w:i w:val="0"/>
          <w:iCs w:val="0"/>
          <w:color w:val="auto"/>
          <w:sz w:val="24"/>
          <w:szCs w:val="24"/>
          <w:highlight w:val="none"/>
          <w:lang w:val="en-US" w:eastAsia="zh-CN"/>
        </w:rPr>
        <w:br w:type="page"/>
      </w:r>
    </w:p>
    <w:p>
      <w:pPr>
        <w:rPr>
          <w:rFonts w:hint="eastAsia" w:ascii="黑体" w:hAnsi="黑体" w:eastAsia="黑体" w:cs="黑体"/>
          <w:i w:val="0"/>
          <w:iCs w:val="0"/>
          <w:color w:val="auto"/>
          <w:sz w:val="32"/>
          <w:szCs w:val="32"/>
          <w:highlight w:val="none"/>
          <w:shd w:val="clear" w:color="auto" w:fill="FFFFFF"/>
          <w:lang w:eastAsia="zh-CN"/>
        </w:rPr>
      </w:pPr>
      <w:r>
        <w:rPr>
          <w:rFonts w:hint="eastAsia" w:ascii="宋体"/>
          <w:b/>
          <w:i w:val="0"/>
          <w:iCs w:val="0"/>
          <w:color w:val="auto"/>
          <w:sz w:val="24"/>
          <w:szCs w:val="24"/>
          <w:highlight w:val="none"/>
          <w:lang w:val="en-US" w:eastAsia="zh-CN"/>
        </w:rPr>
        <w:t>1-2.授权委托书</w:t>
      </w:r>
      <w:r>
        <w:rPr>
          <w:rFonts w:hint="eastAsia" w:ascii="宋体"/>
          <w:b/>
          <w:i w:val="0"/>
          <w:iCs w:val="0"/>
          <w:color w:val="auto"/>
          <w:sz w:val="24"/>
          <w:szCs w:val="24"/>
          <w:highlight w:val="none"/>
          <w:lang w:eastAsia="zh-CN"/>
        </w:rPr>
        <w:t>（如有）</w:t>
      </w:r>
    </w:p>
    <w:p>
      <w:pPr>
        <w:pStyle w:val="6"/>
        <w:shd w:val="clear" w:color="auto" w:fill="FFFFFF"/>
        <w:spacing w:beforeLines="50" w:beforeAutospacing="0" w:afterLines="50" w:afterAutospacing="0" w:line="580" w:lineRule="atLeast"/>
        <w:jc w:val="center"/>
        <w:rPr>
          <w:rFonts w:ascii="黑体" w:hAnsi="黑体" w:eastAsia="黑体" w:cs="黑体"/>
          <w:i w:val="0"/>
          <w:iCs w:val="0"/>
          <w:color w:val="auto"/>
          <w:sz w:val="32"/>
          <w:szCs w:val="32"/>
          <w:highlight w:val="none"/>
          <w:shd w:val="clear" w:color="auto" w:fill="FFFFFF"/>
        </w:rPr>
      </w:pPr>
      <w:r>
        <w:rPr>
          <w:rFonts w:hint="eastAsia" w:ascii="黑体" w:hAnsi="黑体" w:eastAsia="黑体" w:cs="黑体"/>
          <w:i w:val="0"/>
          <w:iCs w:val="0"/>
          <w:color w:val="auto"/>
          <w:sz w:val="32"/>
          <w:szCs w:val="32"/>
          <w:highlight w:val="none"/>
          <w:shd w:val="clear" w:color="auto" w:fill="FFFFFF"/>
        </w:rPr>
        <w:t>授权委托书</w:t>
      </w:r>
    </w:p>
    <w:p>
      <w:pPr>
        <w:pStyle w:val="6"/>
        <w:shd w:val="clear" w:color="auto" w:fill="FFFFFF"/>
        <w:spacing w:before="0" w:beforeAutospacing="0" w:after="0" w:afterAutospacing="0" w:line="560" w:lineRule="atLeast"/>
        <w:ind w:firstLine="640"/>
        <w:rPr>
          <w:i w:val="0"/>
          <w:iCs w:val="0"/>
          <w:color w:val="auto"/>
          <w:highlight w:val="none"/>
          <w:shd w:val="clear" w:color="auto" w:fill="FFFFFF"/>
        </w:rPr>
      </w:pPr>
    </w:p>
    <w:p>
      <w:pPr>
        <w:pStyle w:val="6"/>
        <w:spacing w:before="0" w:beforeAutospacing="0" w:after="0" w:afterAutospacing="0" w:line="480" w:lineRule="auto"/>
        <w:ind w:firstLine="640"/>
        <w:jc w:val="both"/>
        <w:rPr>
          <w:i w:val="0"/>
          <w:iCs w:val="0"/>
          <w:color w:val="auto"/>
          <w:highlight w:val="none"/>
        </w:rPr>
      </w:pPr>
      <w:r>
        <w:rPr>
          <w:rFonts w:hint="eastAsia"/>
          <w:i w:val="0"/>
          <w:iCs w:val="0"/>
          <w:color w:val="auto"/>
          <w:highlight w:val="none"/>
        </w:rPr>
        <w:t>本人</w:t>
      </w:r>
      <w:r>
        <w:rPr>
          <w:rFonts w:hint="eastAsia" w:ascii="宋体" w:hAnsi="宋体" w:eastAsia="宋体" w:cs="宋体"/>
          <w:b/>
          <w:bCs/>
          <w:i w:val="0"/>
          <w:iCs w:val="0"/>
          <w:color w:val="auto"/>
          <w:highlight w:val="none"/>
          <w:u w:val="single"/>
        </w:rPr>
        <w:t xml:space="preserve"> </w:t>
      </w:r>
      <w:r>
        <w:rPr>
          <w:rFonts w:hint="eastAsia"/>
          <w:b w:val="0"/>
          <w:bCs w:val="0"/>
          <w:i w:val="0"/>
          <w:iCs w:val="0"/>
          <w:color w:val="auto"/>
          <w:highlight w:val="none"/>
          <w:u w:val="single"/>
          <w:lang w:val="en-US" w:eastAsia="zh-CN"/>
        </w:rPr>
        <w:t xml:space="preserve">    </w:t>
      </w:r>
      <w:r>
        <w:rPr>
          <w:rFonts w:hint="eastAsia" w:ascii="宋体" w:hAnsi="宋体" w:eastAsia="宋体" w:cs="宋体"/>
          <w:b w:val="0"/>
          <w:bCs w:val="0"/>
          <w:i w:val="0"/>
          <w:iCs w:val="0"/>
          <w:color w:val="auto"/>
          <w:highlight w:val="none"/>
          <w:u w:val="single"/>
        </w:rPr>
        <w:t>（姓名）</w:t>
      </w:r>
      <w:r>
        <w:rPr>
          <w:rFonts w:hint="eastAsia"/>
          <w:b w:val="0"/>
          <w:bCs w:val="0"/>
          <w:i w:val="0"/>
          <w:iCs w:val="0"/>
          <w:color w:val="auto"/>
          <w:highlight w:val="none"/>
        </w:rPr>
        <w:t>系</w:t>
      </w:r>
      <w:r>
        <w:rPr>
          <w:rFonts w:hint="eastAsia"/>
          <w:b w:val="0"/>
          <w:bCs w:val="0"/>
          <w:i w:val="0"/>
          <w:iCs w:val="0"/>
          <w:color w:val="auto"/>
          <w:highlight w:val="none"/>
          <w:u w:val="single"/>
          <w:lang w:val="en-US" w:eastAsia="zh-CN"/>
        </w:rPr>
        <w:t xml:space="preserve">    </w:t>
      </w:r>
      <w:r>
        <w:rPr>
          <w:rFonts w:hint="eastAsia" w:ascii="宋体" w:hAnsi="宋体" w:eastAsia="宋体" w:cs="宋体"/>
          <w:b w:val="0"/>
          <w:bCs w:val="0"/>
          <w:i w:val="0"/>
          <w:iCs w:val="0"/>
          <w:color w:val="auto"/>
          <w:highlight w:val="none"/>
          <w:u w:val="single"/>
        </w:rPr>
        <w:t xml:space="preserve"> （比选申请人名称）</w:t>
      </w:r>
      <w:r>
        <w:rPr>
          <w:rFonts w:hint="eastAsia"/>
          <w:b w:val="0"/>
          <w:bCs w:val="0"/>
          <w:i w:val="0"/>
          <w:iCs w:val="0"/>
          <w:color w:val="auto"/>
          <w:highlight w:val="none"/>
        </w:rPr>
        <w:t>的法定代表人，现授权委托我公司职工</w:t>
      </w:r>
      <w:r>
        <w:rPr>
          <w:rFonts w:hint="eastAsia"/>
          <w:b w:val="0"/>
          <w:bCs w:val="0"/>
          <w:i w:val="0"/>
          <w:iCs w:val="0"/>
          <w:color w:val="auto"/>
          <w:highlight w:val="none"/>
          <w:u w:val="single"/>
          <w:lang w:val="en-US" w:eastAsia="zh-CN"/>
        </w:rPr>
        <w:t xml:space="preserve">      </w:t>
      </w:r>
      <w:r>
        <w:rPr>
          <w:rFonts w:hint="eastAsia"/>
          <w:b w:val="0"/>
          <w:bCs w:val="0"/>
          <w:i w:val="0"/>
          <w:iCs w:val="0"/>
          <w:color w:val="auto"/>
          <w:highlight w:val="none"/>
          <w:u w:val="single"/>
        </w:rPr>
        <w:t>（姓名）</w:t>
      </w:r>
      <w:r>
        <w:rPr>
          <w:rFonts w:hint="eastAsia"/>
          <w:b w:val="0"/>
          <w:bCs w:val="0"/>
          <w:i w:val="0"/>
          <w:iCs w:val="0"/>
          <w:color w:val="auto"/>
          <w:highlight w:val="none"/>
        </w:rPr>
        <w:t>、</w:t>
      </w:r>
      <w:r>
        <w:rPr>
          <w:rFonts w:hint="eastAsia"/>
          <w:b w:val="0"/>
          <w:bCs w:val="0"/>
          <w:i w:val="0"/>
          <w:iCs w:val="0"/>
          <w:color w:val="auto"/>
          <w:highlight w:val="none"/>
          <w:u w:val="single"/>
          <w:lang w:val="en-US" w:eastAsia="zh-CN"/>
        </w:rPr>
        <w:t xml:space="preserve">        </w:t>
      </w:r>
      <w:r>
        <w:rPr>
          <w:rFonts w:hint="eastAsia"/>
          <w:b w:val="0"/>
          <w:bCs w:val="0"/>
          <w:i w:val="0"/>
          <w:iCs w:val="0"/>
          <w:color w:val="auto"/>
          <w:highlight w:val="none"/>
          <w:u w:val="single"/>
        </w:rPr>
        <w:t>（身份证号码）</w:t>
      </w:r>
      <w:r>
        <w:rPr>
          <w:rFonts w:hint="eastAsia"/>
          <w:b w:val="0"/>
          <w:bCs w:val="0"/>
          <w:i w:val="0"/>
          <w:iCs w:val="0"/>
          <w:color w:val="auto"/>
          <w:highlight w:val="none"/>
        </w:rPr>
        <w:t>为我公司全权代理人，以本公司名义参加</w:t>
      </w:r>
      <w:r>
        <w:rPr>
          <w:rFonts w:hint="eastAsia"/>
          <w:b w:val="0"/>
          <w:bCs w:val="0"/>
          <w:i w:val="0"/>
          <w:iCs w:val="0"/>
          <w:color w:val="auto"/>
          <w:highlight w:val="none"/>
          <w:u w:val="single"/>
          <w:lang w:val="en-US" w:eastAsia="zh-CN"/>
        </w:rPr>
        <w:t xml:space="preserve">        </w:t>
      </w:r>
      <w:r>
        <w:rPr>
          <w:rFonts w:hint="eastAsia"/>
          <w:b w:val="0"/>
          <w:bCs w:val="0"/>
          <w:i w:val="0"/>
          <w:iCs w:val="0"/>
          <w:color w:val="auto"/>
          <w:highlight w:val="none"/>
          <w:u w:val="single"/>
        </w:rPr>
        <w:t>（</w:t>
      </w:r>
      <w:r>
        <w:rPr>
          <w:rFonts w:hint="eastAsia"/>
          <w:b w:val="0"/>
          <w:bCs w:val="0"/>
          <w:i w:val="0"/>
          <w:iCs w:val="0"/>
          <w:color w:val="auto"/>
          <w:highlight w:val="none"/>
          <w:u w:val="single"/>
          <w:lang w:eastAsia="zh-CN"/>
        </w:rPr>
        <w:t>比选项目名称</w:t>
      </w:r>
      <w:r>
        <w:rPr>
          <w:rFonts w:hint="eastAsia"/>
          <w:b w:val="0"/>
          <w:bCs w:val="0"/>
          <w:i w:val="0"/>
          <w:iCs w:val="0"/>
          <w:color w:val="auto"/>
          <w:highlight w:val="none"/>
          <w:u w:val="single"/>
        </w:rPr>
        <w:t>）</w:t>
      </w:r>
      <w:r>
        <w:rPr>
          <w:rFonts w:hint="eastAsia"/>
          <w:b w:val="0"/>
          <w:bCs w:val="0"/>
          <w:i w:val="0"/>
          <w:iCs w:val="0"/>
          <w:color w:val="auto"/>
          <w:highlight w:val="none"/>
        </w:rPr>
        <w:t>为比</w:t>
      </w:r>
      <w:r>
        <w:rPr>
          <w:rFonts w:hint="eastAsia"/>
          <w:i w:val="0"/>
          <w:iCs w:val="0"/>
          <w:color w:val="auto"/>
          <w:highlight w:val="none"/>
        </w:rPr>
        <w:t>选活动。代理人在比选过程中所签署的一切文件和处理与之相关的一切事务，我公司均予以承认。</w:t>
      </w:r>
    </w:p>
    <w:p>
      <w:pPr>
        <w:pStyle w:val="6"/>
        <w:spacing w:before="0" w:beforeAutospacing="0" w:after="0" w:afterAutospacing="0" w:line="480" w:lineRule="auto"/>
        <w:ind w:firstLine="640"/>
        <w:jc w:val="both"/>
        <w:rPr>
          <w:i w:val="0"/>
          <w:iCs w:val="0"/>
          <w:color w:val="auto"/>
          <w:highlight w:val="none"/>
        </w:rPr>
      </w:pPr>
      <w:r>
        <w:rPr>
          <w:rFonts w:hint="eastAsia"/>
          <w:i w:val="0"/>
          <w:iCs w:val="0"/>
          <w:color w:val="auto"/>
          <w:highlight w:val="none"/>
        </w:rPr>
        <w:t> </w:t>
      </w:r>
    </w:p>
    <w:p>
      <w:pPr>
        <w:pStyle w:val="6"/>
        <w:shd w:val="clear" w:color="auto" w:fill="FFFFFF"/>
        <w:spacing w:before="0" w:beforeAutospacing="0" w:after="0" w:afterAutospacing="0" w:line="560" w:lineRule="atLeast"/>
        <w:ind w:right="474"/>
        <w:jc w:val="right"/>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申请单位：</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u w:val="single"/>
          <w:lang w:eastAsia="zh-CN"/>
        </w:rPr>
        <w:t>（</w:t>
      </w:r>
      <w:r>
        <w:rPr>
          <w:rFonts w:hint="eastAsia" w:ascii="宋体" w:hAnsi="宋体" w:eastAsia="宋体" w:cs="宋体"/>
          <w:i w:val="0"/>
          <w:iCs w:val="0"/>
          <w:color w:val="auto"/>
          <w:sz w:val="24"/>
          <w:szCs w:val="24"/>
          <w:highlight w:val="none"/>
          <w:u w:val="single"/>
        </w:rPr>
        <w:t>盖单位公章</w:t>
      </w:r>
      <w:r>
        <w:rPr>
          <w:rFonts w:hint="eastAsia" w:ascii="宋体" w:hAnsi="宋体" w:eastAsia="宋体" w:cs="宋体"/>
          <w:i w:val="0"/>
          <w:iCs w:val="0"/>
          <w:color w:val="auto"/>
          <w:sz w:val="24"/>
          <w:szCs w:val="24"/>
          <w:highlight w:val="none"/>
          <w:u w:val="single"/>
          <w:lang w:eastAsia="zh-CN"/>
        </w:rPr>
        <w:t>）</w:t>
      </w:r>
      <w:r>
        <w:rPr>
          <w:rFonts w:hint="eastAsia" w:ascii="宋体" w:hAnsi="宋体" w:eastAsia="宋体" w:cs="宋体"/>
          <w:i w:val="0"/>
          <w:iCs w:val="0"/>
          <w:color w:val="auto"/>
          <w:sz w:val="24"/>
          <w:szCs w:val="24"/>
          <w:highlight w:val="none"/>
          <w:u w:val="single"/>
        </w:rPr>
        <w:t xml:space="preserve"> </w:t>
      </w:r>
    </w:p>
    <w:p>
      <w:pPr>
        <w:pStyle w:val="6"/>
        <w:shd w:val="clear" w:color="auto" w:fill="FFFFFF"/>
        <w:spacing w:before="0" w:beforeAutospacing="0" w:after="0" w:afterAutospacing="0" w:line="560" w:lineRule="atLeast"/>
        <w:ind w:right="474"/>
        <w:jc w:val="right"/>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w:t>
      </w:r>
      <w:r>
        <w:rPr>
          <w:rFonts w:hint="eastAsia" w:ascii="宋体" w:hAnsi="宋体" w:eastAsia="宋体" w:cs="宋体"/>
          <w:i w:val="0"/>
          <w:iCs w:val="0"/>
          <w:color w:val="auto"/>
          <w:sz w:val="24"/>
          <w:szCs w:val="24"/>
          <w:highlight w:val="none"/>
          <w:lang w:val="en-US" w:eastAsia="zh-CN"/>
        </w:rPr>
        <w:t xml:space="preserve"> </w:t>
      </w:r>
      <w:r>
        <w:rPr>
          <w:rFonts w:hint="eastAsia" w:ascii="宋体" w:hAnsi="宋体" w:eastAsia="宋体" w:cs="宋体"/>
          <w:i w:val="0"/>
          <w:iCs w:val="0"/>
          <w:color w:val="auto"/>
          <w:sz w:val="24"/>
          <w:szCs w:val="24"/>
          <w:highlight w:val="none"/>
        </w:rPr>
        <w:t xml:space="preserve"> 法定代表人：</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u w:val="single"/>
          <w:lang w:val="en-US" w:eastAsia="zh-CN"/>
        </w:rPr>
        <w:t xml:space="preserve">    </w:t>
      </w:r>
      <w:r>
        <w:rPr>
          <w:rFonts w:hint="eastAsia" w:ascii="宋体" w:hAnsi="宋体" w:eastAsia="宋体" w:cs="宋体"/>
          <w:i w:val="0"/>
          <w:iCs w:val="0"/>
          <w:color w:val="auto"/>
          <w:sz w:val="24"/>
          <w:szCs w:val="24"/>
          <w:highlight w:val="none"/>
        </w:rPr>
        <w:t xml:space="preserve">（签字或盖章） </w:t>
      </w:r>
    </w:p>
    <w:p>
      <w:pPr>
        <w:pStyle w:val="6"/>
        <w:shd w:val="clear" w:color="auto" w:fill="FFFFFF"/>
        <w:spacing w:before="0" w:beforeAutospacing="0" w:after="0" w:afterAutospacing="0" w:line="560" w:lineRule="atLeast"/>
        <w:ind w:right="474" w:firstLine="2400" w:firstLineChars="1000"/>
        <w:jc w:val="right"/>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委托代理人：</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u w:val="single"/>
          <w:lang w:val="en-US" w:eastAsia="zh-CN"/>
        </w:rPr>
        <w:t xml:space="preserve">   </w:t>
      </w:r>
      <w:r>
        <w:rPr>
          <w:rFonts w:hint="eastAsia" w:ascii="宋体" w:hAnsi="宋体" w:eastAsia="宋体" w:cs="宋体"/>
          <w:i w:val="0"/>
          <w:iCs w:val="0"/>
          <w:color w:val="auto"/>
          <w:sz w:val="24"/>
          <w:szCs w:val="24"/>
          <w:highlight w:val="none"/>
        </w:rPr>
        <w:t xml:space="preserve">（签字或盖章） </w:t>
      </w:r>
    </w:p>
    <w:p>
      <w:pPr>
        <w:pStyle w:val="6"/>
        <w:shd w:val="clear" w:color="auto" w:fill="FFFFFF"/>
        <w:spacing w:before="0" w:beforeAutospacing="0" w:after="0" w:afterAutospacing="0" w:line="560" w:lineRule="atLeast"/>
        <w:ind w:right="474"/>
        <w:jc w:val="right"/>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日期： </w:t>
      </w:r>
      <w:r>
        <w:rPr>
          <w:rFonts w:hint="eastAsia" w:ascii="宋体" w:hAnsi="宋体" w:eastAsia="宋体" w:cs="宋体"/>
          <w:i w:val="0"/>
          <w:iCs w:val="0"/>
          <w:color w:val="auto"/>
          <w:sz w:val="24"/>
          <w:szCs w:val="24"/>
          <w:highlight w:val="none"/>
          <w:u w:val="single"/>
        </w:rPr>
        <w:t>  </w:t>
      </w:r>
      <w:r>
        <w:rPr>
          <w:rFonts w:hint="eastAsia" w:ascii="宋体" w:hAnsi="宋体" w:eastAsia="宋体" w:cs="宋体"/>
          <w:i w:val="0"/>
          <w:iCs w:val="0"/>
          <w:color w:val="auto"/>
          <w:sz w:val="24"/>
          <w:szCs w:val="24"/>
          <w:highlight w:val="none"/>
        </w:rPr>
        <w:t>年</w:t>
      </w:r>
      <w:r>
        <w:rPr>
          <w:rFonts w:hint="eastAsia" w:ascii="宋体" w:hAnsi="宋体" w:eastAsia="宋体" w:cs="宋体"/>
          <w:i w:val="0"/>
          <w:iCs w:val="0"/>
          <w:color w:val="auto"/>
          <w:sz w:val="24"/>
          <w:szCs w:val="24"/>
          <w:highlight w:val="none"/>
          <w:u w:val="single"/>
        </w:rPr>
        <w:t>  </w:t>
      </w:r>
      <w:r>
        <w:rPr>
          <w:rFonts w:hint="eastAsia" w:ascii="宋体" w:hAnsi="宋体" w:eastAsia="宋体" w:cs="宋体"/>
          <w:i w:val="0"/>
          <w:iCs w:val="0"/>
          <w:color w:val="auto"/>
          <w:sz w:val="24"/>
          <w:szCs w:val="24"/>
          <w:highlight w:val="none"/>
        </w:rPr>
        <w:t>月</w:t>
      </w:r>
      <w:r>
        <w:rPr>
          <w:rFonts w:hint="eastAsia" w:ascii="宋体" w:hAnsi="宋体" w:eastAsia="宋体" w:cs="宋体"/>
          <w:i w:val="0"/>
          <w:iCs w:val="0"/>
          <w:color w:val="auto"/>
          <w:sz w:val="24"/>
          <w:szCs w:val="24"/>
          <w:highlight w:val="none"/>
          <w:u w:val="single"/>
        </w:rPr>
        <w:t> </w:t>
      </w:r>
      <w:r>
        <w:rPr>
          <w:rFonts w:hint="eastAsia" w:ascii="宋体" w:hAnsi="宋体" w:eastAsia="宋体" w:cs="宋体"/>
          <w:i w:val="0"/>
          <w:iCs w:val="0"/>
          <w:color w:val="auto"/>
          <w:sz w:val="24"/>
          <w:szCs w:val="24"/>
          <w:highlight w:val="none"/>
          <w:u w:val="single"/>
          <w:lang w:val="en-US" w:eastAsia="zh-CN"/>
        </w:rPr>
        <w:t xml:space="preserve"> </w:t>
      </w:r>
      <w:r>
        <w:rPr>
          <w:rFonts w:hint="eastAsia" w:ascii="宋体" w:hAnsi="宋体" w:eastAsia="宋体" w:cs="宋体"/>
          <w:i w:val="0"/>
          <w:iCs w:val="0"/>
          <w:color w:val="auto"/>
          <w:sz w:val="24"/>
          <w:szCs w:val="24"/>
          <w:highlight w:val="none"/>
        </w:rPr>
        <w:t>日</w:t>
      </w:r>
    </w:p>
    <w:p>
      <w:pPr>
        <w:pStyle w:val="6"/>
        <w:shd w:val="clear" w:color="auto" w:fill="FFFFFF"/>
        <w:spacing w:before="0" w:beforeAutospacing="0" w:after="0" w:afterAutospacing="0" w:line="560" w:lineRule="atLeast"/>
        <w:ind w:right="474"/>
        <w:jc w:val="right"/>
        <w:rPr>
          <w:rFonts w:hint="eastAsia" w:ascii="仿宋" w:hAnsi="仿宋" w:eastAsia="仿宋"/>
          <w:i w:val="0"/>
          <w:iCs w:val="0"/>
          <w:color w:val="auto"/>
          <w:sz w:val="32"/>
          <w:szCs w:val="32"/>
          <w:highlight w:val="none"/>
        </w:rPr>
      </w:pPr>
    </w:p>
    <w:p>
      <w:pPr>
        <w:pStyle w:val="6"/>
        <w:shd w:val="clear" w:color="auto" w:fill="FFFFFF"/>
        <w:spacing w:before="0" w:beforeAutospacing="0" w:after="0" w:afterAutospacing="0" w:line="560" w:lineRule="atLeast"/>
        <w:ind w:right="474"/>
        <w:jc w:val="right"/>
        <w:rPr>
          <w:rFonts w:hint="eastAsia" w:ascii="仿宋" w:hAnsi="仿宋" w:eastAsia="仿宋"/>
          <w:i w:val="0"/>
          <w:iCs w:val="0"/>
          <w:color w:val="auto"/>
          <w:sz w:val="32"/>
          <w:szCs w:val="32"/>
          <w:highlight w:val="none"/>
        </w:rPr>
      </w:pPr>
    </w:p>
    <w:p>
      <w:pPr>
        <w:pStyle w:val="6"/>
        <w:shd w:val="clear" w:color="auto" w:fill="FFFFFF"/>
        <w:spacing w:before="0" w:beforeAutospacing="0" w:after="0" w:afterAutospacing="0" w:line="560" w:lineRule="atLeast"/>
        <w:ind w:right="474"/>
        <w:jc w:val="right"/>
        <w:rPr>
          <w:i w:val="0"/>
          <w:iCs w:val="0"/>
          <w:color w:val="auto"/>
          <w:highlight w:val="none"/>
          <w:shd w:val="clear" w:color="auto" w:fill="FFFFFF"/>
        </w:rPr>
      </w:pPr>
    </w:p>
    <w:p>
      <w:pPr>
        <w:pStyle w:val="2"/>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i w:val="0"/>
          <w:iCs w:val="0"/>
          <w:color w:val="auto"/>
          <w:szCs w:val="21"/>
          <w:highlight w:val="none"/>
        </w:rPr>
      </w:pPr>
      <w:r>
        <w:rPr>
          <w:rFonts w:hint="eastAsia" w:ascii="宋体" w:hAnsi="宋体" w:eastAsia="宋体" w:cs="宋体"/>
          <w:b/>
          <w:i w:val="0"/>
          <w:iCs w:val="0"/>
          <w:color w:val="auto"/>
          <w:szCs w:val="21"/>
          <w:highlight w:val="none"/>
        </w:rPr>
        <w:t>★注意：</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3" w:right="63" w:firstLine="400"/>
        <w:textAlignment w:val="auto"/>
        <w:rPr>
          <w:i w:val="0"/>
          <w:iCs w:val="0"/>
          <w:color w:val="auto"/>
          <w:sz w:val="21"/>
          <w:szCs w:val="21"/>
          <w:highlight w:val="none"/>
          <w:u w:val="none"/>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rFonts w:hint="eastAsia"/>
          <w:b/>
          <w:bCs/>
          <w:i w:val="0"/>
          <w:iCs w:val="0"/>
          <w:color w:val="auto"/>
          <w:sz w:val="21"/>
          <w:szCs w:val="21"/>
          <w:highlight w:val="none"/>
          <w:u w:val="none"/>
          <w:lang w:val="en-US" w:eastAsia="zh-CN"/>
        </w:rPr>
        <w:t>1.</w:t>
      </w:r>
      <w:r>
        <w:rPr>
          <w:b/>
          <w:bCs/>
          <w:i w:val="0"/>
          <w:iCs w:val="0"/>
          <w:color w:val="auto"/>
          <w:sz w:val="21"/>
          <w:szCs w:val="21"/>
          <w:highlight w:val="none"/>
          <w:u w:val="double"/>
        </w:rPr>
        <w:t>比选申请人须提供委托代理人身份证复印件并加盖单位公章</w:t>
      </w:r>
      <w:r>
        <w:rPr>
          <w:b/>
          <w:bCs/>
          <w:i w:val="0"/>
          <w:iCs w:val="0"/>
          <w:color w:val="auto"/>
          <w:sz w:val="21"/>
          <w:szCs w:val="21"/>
          <w:highlight w:val="none"/>
          <w:u w:val="none"/>
        </w:rPr>
        <w:t>。</w:t>
      </w:r>
    </w:p>
    <w:p>
      <w:pPr>
        <w:rPr>
          <w:rFonts w:hint="eastAsia" w:ascii="黑体" w:hAnsi="黑体" w:eastAsia="黑体" w:cs="黑体"/>
          <w:i w:val="0"/>
          <w:iCs w:val="0"/>
          <w:color w:val="auto"/>
          <w:sz w:val="32"/>
          <w:szCs w:val="32"/>
          <w:highlight w:val="none"/>
          <w:shd w:val="clear" w:color="auto" w:fill="FFFFFF"/>
          <w:lang w:eastAsia="zh-CN"/>
        </w:rPr>
      </w:pPr>
      <w:r>
        <w:rPr>
          <w:rFonts w:hint="eastAsia" w:ascii="黑体" w:hAnsi="黑体" w:eastAsia="黑体" w:cs="黑体"/>
          <w:i w:val="0"/>
          <w:iCs w:val="0"/>
          <w:color w:val="auto"/>
          <w:sz w:val="32"/>
          <w:szCs w:val="32"/>
          <w:highlight w:val="none"/>
          <w:shd w:val="clear" w:color="auto" w:fill="FFFFFF"/>
          <w:lang w:eastAsia="zh-CN"/>
        </w:rPr>
        <w:t>附件</w:t>
      </w:r>
      <w:r>
        <w:rPr>
          <w:rFonts w:hint="eastAsia" w:ascii="黑体" w:hAnsi="黑体" w:eastAsia="黑体" w:cs="黑体"/>
          <w:i w:val="0"/>
          <w:iCs w:val="0"/>
          <w:color w:val="auto"/>
          <w:sz w:val="32"/>
          <w:szCs w:val="32"/>
          <w:highlight w:val="none"/>
          <w:u w:val="single"/>
          <w:shd w:val="clear" w:color="auto" w:fill="FFFFFF"/>
          <w:lang w:val="en-US" w:eastAsia="zh-CN"/>
        </w:rPr>
        <w:t xml:space="preserve"> 3 </w:t>
      </w:r>
      <w:r>
        <w:rPr>
          <w:rFonts w:hint="eastAsia" w:ascii="黑体" w:hAnsi="黑体" w:eastAsia="黑体" w:cs="黑体"/>
          <w:i w:val="0"/>
          <w:iCs w:val="0"/>
          <w:color w:val="auto"/>
          <w:sz w:val="32"/>
          <w:szCs w:val="32"/>
          <w:highlight w:val="none"/>
          <w:shd w:val="clear" w:color="auto" w:fill="FFFFFF"/>
          <w:lang w:eastAsia="zh-CN"/>
        </w:rPr>
        <w:t>：报价函格式</w:t>
      </w:r>
    </w:p>
    <w:p>
      <w:pPr>
        <w:rPr>
          <w:rFonts w:hint="eastAsia" w:ascii="黑体" w:hAnsi="黑体" w:eastAsia="黑体" w:cs="黑体"/>
          <w:i w:val="0"/>
          <w:iCs w:val="0"/>
          <w:color w:val="auto"/>
          <w:sz w:val="32"/>
          <w:szCs w:val="32"/>
          <w:highlight w:val="none"/>
          <w:shd w:val="clear" w:color="auto" w:fill="FFFFFF"/>
          <w:lang w:eastAsia="zh-CN"/>
        </w:rPr>
      </w:pPr>
    </w:p>
    <w:p>
      <w:pPr>
        <w:rPr>
          <w:i w:val="0"/>
          <w:iCs w:val="0"/>
          <w:color w:val="auto"/>
          <w:sz w:val="24"/>
          <w:szCs w:val="24"/>
          <w:highlight w:val="none"/>
          <w:u w:val="none"/>
        </w:rPr>
      </w:pPr>
    </w:p>
    <w:p>
      <w:pPr>
        <w:pStyle w:val="6"/>
        <w:shd w:val="clear" w:color="auto" w:fill="FFFFFF"/>
        <w:spacing w:beforeLines="50" w:beforeAutospacing="0" w:afterLines="50" w:afterAutospacing="0" w:line="580" w:lineRule="atLeast"/>
        <w:jc w:val="center"/>
        <w:rPr>
          <w:i w:val="0"/>
          <w:iCs w:val="0"/>
          <w:color w:val="auto"/>
          <w:highlight w:val="none"/>
          <w:shd w:val="clear" w:color="auto" w:fill="FFFFFF"/>
        </w:rPr>
      </w:pPr>
      <w:r>
        <w:rPr>
          <w:rFonts w:hint="eastAsia" w:ascii="黑体" w:hAnsi="黑体" w:eastAsia="黑体" w:cs="黑体"/>
          <w:i w:val="0"/>
          <w:iCs w:val="0"/>
          <w:color w:val="auto"/>
          <w:sz w:val="32"/>
          <w:szCs w:val="32"/>
          <w:highlight w:val="none"/>
          <w:shd w:val="clear" w:color="auto" w:fill="FFFFFF"/>
          <w:lang w:eastAsia="zh-CN"/>
        </w:rPr>
        <w:t>报价函</w:t>
      </w:r>
    </w:p>
    <w:tbl>
      <w:tblPr>
        <w:tblStyle w:val="7"/>
        <w:tblW w:w="9104" w:type="dxa"/>
        <w:jc w:val="center"/>
        <w:tblLayout w:type="autofit"/>
        <w:tblCellMar>
          <w:top w:w="0" w:type="dxa"/>
          <w:left w:w="0" w:type="dxa"/>
          <w:bottom w:w="0" w:type="dxa"/>
          <w:right w:w="0" w:type="dxa"/>
        </w:tblCellMar>
      </w:tblPr>
      <w:tblGrid>
        <w:gridCol w:w="2427"/>
        <w:gridCol w:w="6677"/>
      </w:tblGrid>
      <w:tr>
        <w:tblPrEx>
          <w:tblCellMar>
            <w:top w:w="0" w:type="dxa"/>
            <w:left w:w="0" w:type="dxa"/>
            <w:bottom w:w="0" w:type="dxa"/>
            <w:right w:w="0" w:type="dxa"/>
          </w:tblCellMar>
        </w:tblPrEx>
        <w:trPr>
          <w:trHeight w:val="999" w:hRule="exact"/>
          <w:jc w:val="center"/>
        </w:trPr>
        <w:tc>
          <w:tcPr>
            <w:tcW w:w="242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i w:val="0"/>
                <w:iCs w:val="0"/>
                <w:color w:val="auto"/>
                <w:kern w:val="0"/>
                <w:sz w:val="24"/>
                <w:szCs w:val="24"/>
                <w:lang w:val="en-US" w:eastAsia="zh-CN" w:bidi="ar-SA"/>
              </w:rPr>
            </w:pPr>
            <w:r>
              <w:rPr>
                <w:rFonts w:hint="eastAsia" w:ascii="宋体" w:hAnsi="宋体" w:eastAsia="宋体" w:cs="宋体"/>
                <w:i w:val="0"/>
                <w:iCs w:val="0"/>
                <w:color w:val="auto"/>
                <w:kern w:val="0"/>
                <w:sz w:val="24"/>
                <w:szCs w:val="24"/>
                <w:lang w:val="en-US" w:eastAsia="zh-CN" w:bidi="ar-SA"/>
              </w:rPr>
              <w:t>比选项目名称</w:t>
            </w:r>
          </w:p>
        </w:tc>
        <w:tc>
          <w:tcPr>
            <w:tcW w:w="667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i w:val="0"/>
                <w:iCs w:val="0"/>
                <w:color w:val="auto"/>
                <w:kern w:val="0"/>
                <w:sz w:val="24"/>
                <w:szCs w:val="24"/>
                <w:lang w:val="en-US" w:eastAsia="zh-CN" w:bidi="ar-SA"/>
              </w:rPr>
            </w:pPr>
          </w:p>
        </w:tc>
      </w:tr>
      <w:tr>
        <w:tblPrEx>
          <w:tblCellMar>
            <w:top w:w="0" w:type="dxa"/>
            <w:left w:w="0" w:type="dxa"/>
            <w:bottom w:w="0" w:type="dxa"/>
            <w:right w:w="0" w:type="dxa"/>
          </w:tblCellMar>
        </w:tblPrEx>
        <w:trPr>
          <w:trHeight w:val="899" w:hRule="exact"/>
          <w:jc w:val="center"/>
        </w:trPr>
        <w:tc>
          <w:tcPr>
            <w:tcW w:w="242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i w:val="0"/>
                <w:iCs w:val="0"/>
                <w:color w:val="auto"/>
                <w:kern w:val="0"/>
                <w:sz w:val="24"/>
                <w:szCs w:val="24"/>
                <w:lang w:val="en-US" w:eastAsia="zh-CN" w:bidi="ar-SA"/>
              </w:rPr>
            </w:pPr>
            <w:r>
              <w:rPr>
                <w:rFonts w:hint="eastAsia" w:ascii="宋体" w:hAnsi="宋体" w:eastAsia="宋体" w:cs="宋体"/>
                <w:i w:val="0"/>
                <w:iCs w:val="0"/>
                <w:color w:val="auto"/>
                <w:kern w:val="0"/>
                <w:sz w:val="24"/>
                <w:szCs w:val="24"/>
                <w:lang w:val="en-US" w:eastAsia="zh-CN" w:bidi="ar-SA"/>
              </w:rPr>
              <w:t>比选申请人名称</w:t>
            </w:r>
          </w:p>
        </w:tc>
        <w:tc>
          <w:tcPr>
            <w:tcW w:w="667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i w:val="0"/>
                <w:iCs w:val="0"/>
                <w:color w:val="auto"/>
                <w:kern w:val="0"/>
                <w:sz w:val="24"/>
                <w:szCs w:val="24"/>
                <w:lang w:val="en-US" w:eastAsia="zh-CN" w:bidi="ar-SA"/>
              </w:rPr>
            </w:pPr>
          </w:p>
        </w:tc>
      </w:tr>
      <w:tr>
        <w:tblPrEx>
          <w:tblCellMar>
            <w:top w:w="0" w:type="dxa"/>
            <w:left w:w="0" w:type="dxa"/>
            <w:bottom w:w="0" w:type="dxa"/>
            <w:right w:w="0" w:type="dxa"/>
          </w:tblCellMar>
        </w:tblPrEx>
        <w:trPr>
          <w:trHeight w:val="1051" w:hRule="atLeast"/>
          <w:jc w:val="center"/>
        </w:trPr>
        <w:tc>
          <w:tcPr>
            <w:tcW w:w="2427"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i w:val="0"/>
                <w:iCs w:val="0"/>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报价（含税）</w:t>
            </w:r>
          </w:p>
        </w:tc>
        <w:tc>
          <w:tcPr>
            <w:tcW w:w="6677"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i w:val="0"/>
                <w:iCs w:val="0"/>
                <w:color w:val="auto"/>
                <w:kern w:val="0"/>
                <w:sz w:val="24"/>
                <w:szCs w:val="24"/>
                <w:lang w:val="en-US" w:eastAsia="zh-CN" w:bidi="ar-SA"/>
              </w:rPr>
            </w:pPr>
            <w:r>
              <w:rPr>
                <w:rFonts w:hint="eastAsia" w:ascii="宋体" w:hAnsi="宋体" w:eastAsia="宋体" w:cs="宋体"/>
                <w:color w:val="auto"/>
                <w:kern w:val="0"/>
                <w:sz w:val="24"/>
                <w:szCs w:val="24"/>
                <w:u w:val="single"/>
                <w:lang w:val="en-US" w:eastAsia="zh-CN" w:bidi="ar-SA"/>
              </w:rPr>
              <w:t xml:space="preserve">          </w:t>
            </w:r>
            <w:r>
              <w:rPr>
                <w:rFonts w:hint="eastAsia" w:ascii="宋体" w:hAnsi="宋体" w:eastAsia="宋体" w:cs="宋体"/>
                <w:color w:val="auto"/>
                <w:kern w:val="0"/>
                <w:sz w:val="24"/>
                <w:szCs w:val="24"/>
                <w:lang w:val="en-US" w:eastAsia="zh-CN" w:bidi="ar-SA"/>
              </w:rPr>
              <w:t>元/月/台</w:t>
            </w:r>
          </w:p>
        </w:tc>
      </w:tr>
      <w:tr>
        <w:tblPrEx>
          <w:tblCellMar>
            <w:top w:w="0" w:type="dxa"/>
            <w:left w:w="0" w:type="dxa"/>
            <w:bottom w:w="0" w:type="dxa"/>
            <w:right w:w="0" w:type="dxa"/>
          </w:tblCellMar>
        </w:tblPrEx>
        <w:trPr>
          <w:trHeight w:val="1051" w:hRule="atLeast"/>
          <w:jc w:val="center"/>
        </w:trPr>
        <w:tc>
          <w:tcPr>
            <w:tcW w:w="2427"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i w:val="0"/>
                <w:iCs w:val="0"/>
                <w:color w:val="auto"/>
                <w:kern w:val="0"/>
                <w:sz w:val="24"/>
                <w:szCs w:val="24"/>
                <w:lang w:val="en-US" w:eastAsia="zh-CN" w:bidi="ar-SA"/>
              </w:rPr>
            </w:pPr>
            <w:r>
              <w:rPr>
                <w:rFonts w:hint="eastAsia" w:ascii="宋体" w:hAnsi="宋体" w:eastAsia="宋体" w:cs="宋体"/>
                <w:i w:val="0"/>
                <w:iCs w:val="0"/>
                <w:color w:val="auto"/>
                <w:kern w:val="0"/>
                <w:sz w:val="24"/>
                <w:szCs w:val="24"/>
                <w:lang w:val="en-US" w:eastAsia="zh-CN" w:bidi="ar-SA"/>
              </w:rPr>
              <w:t>服务期限</w:t>
            </w:r>
          </w:p>
        </w:tc>
        <w:tc>
          <w:tcPr>
            <w:tcW w:w="6677"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i w:val="0"/>
                <w:iCs w:val="0"/>
                <w:color w:val="auto"/>
                <w:kern w:val="0"/>
                <w:sz w:val="24"/>
                <w:szCs w:val="24"/>
                <w:lang w:val="en-US" w:eastAsia="zh-CN" w:bidi="ar-SA"/>
              </w:rPr>
            </w:pPr>
            <w:r>
              <w:rPr>
                <w:rFonts w:hint="eastAsia" w:ascii="宋体" w:hAnsi="宋体" w:eastAsia="宋体" w:cs="宋体"/>
                <w:i w:val="0"/>
                <w:iCs w:val="0"/>
                <w:color w:val="auto"/>
                <w:kern w:val="0"/>
                <w:sz w:val="24"/>
                <w:szCs w:val="24"/>
                <w:highlight w:val="none"/>
                <w:lang w:val="en-US" w:eastAsia="zh-CN" w:bidi="ar-SA"/>
              </w:rPr>
              <w:t>2025年9月14日－2026年9月13日（具体以各项目实际情况为准）</w:t>
            </w:r>
          </w:p>
        </w:tc>
      </w:tr>
      <w:tr>
        <w:tblPrEx>
          <w:tblCellMar>
            <w:top w:w="0" w:type="dxa"/>
            <w:left w:w="0" w:type="dxa"/>
            <w:bottom w:w="0" w:type="dxa"/>
            <w:right w:w="0" w:type="dxa"/>
          </w:tblCellMar>
        </w:tblPrEx>
        <w:trPr>
          <w:trHeight w:val="884" w:hRule="exact"/>
          <w:jc w:val="center"/>
        </w:trPr>
        <w:tc>
          <w:tcPr>
            <w:tcW w:w="242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i w:val="0"/>
                <w:iCs w:val="0"/>
                <w:color w:val="auto"/>
                <w:kern w:val="0"/>
                <w:sz w:val="24"/>
                <w:szCs w:val="24"/>
                <w:lang w:val="en-US" w:eastAsia="zh-CN" w:bidi="ar-SA"/>
              </w:rPr>
            </w:pPr>
            <w:r>
              <w:rPr>
                <w:rFonts w:hint="eastAsia" w:ascii="宋体" w:hAnsi="宋体" w:eastAsia="宋体" w:cs="宋体"/>
                <w:i w:val="0"/>
                <w:iCs w:val="0"/>
                <w:color w:val="auto"/>
                <w:kern w:val="0"/>
                <w:sz w:val="24"/>
                <w:szCs w:val="24"/>
                <w:lang w:val="en-US" w:eastAsia="zh-CN" w:bidi="ar-SA"/>
              </w:rPr>
              <w:t>备注</w:t>
            </w:r>
          </w:p>
        </w:tc>
        <w:tc>
          <w:tcPr>
            <w:tcW w:w="667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i w:val="0"/>
                <w:iCs w:val="0"/>
                <w:color w:val="auto"/>
                <w:kern w:val="0"/>
                <w:sz w:val="24"/>
                <w:szCs w:val="24"/>
                <w:lang w:val="en-US" w:eastAsia="zh-CN" w:bidi="ar-SA"/>
              </w:rPr>
            </w:pPr>
          </w:p>
        </w:tc>
      </w:tr>
    </w:tbl>
    <w:p>
      <w:pPr>
        <w:pStyle w:val="6"/>
        <w:keepNext w:val="0"/>
        <w:keepLines w:val="0"/>
        <w:pageBreakBefore w:val="0"/>
        <w:kinsoku/>
        <w:wordWrap/>
        <w:overflowPunct/>
        <w:topLinePunct w:val="0"/>
        <w:autoSpaceDE/>
        <w:autoSpaceDN/>
        <w:bidi w:val="0"/>
        <w:adjustRightInd/>
        <w:snapToGrid/>
        <w:spacing w:before="0" w:beforeAutospacing="0" w:after="0" w:afterAutospacing="0" w:line="480" w:lineRule="exact"/>
        <w:ind w:firstLine="632"/>
        <w:jc w:val="both"/>
        <w:textAlignment w:val="auto"/>
        <w:rPr>
          <w:rFonts w:hint="eastAsia"/>
          <w:i w:val="0"/>
          <w:iCs w:val="0"/>
          <w:color w:val="auto"/>
          <w:highlight w:val="none"/>
          <w:lang w:val="en-US" w:eastAsia="zh-CN"/>
        </w:rPr>
      </w:pPr>
    </w:p>
    <w:p>
      <w:pPr>
        <w:pStyle w:val="6"/>
        <w:spacing w:before="0" w:beforeAutospacing="0" w:after="0" w:afterAutospacing="0" w:line="480" w:lineRule="auto"/>
        <w:ind w:firstLine="640"/>
        <w:jc w:val="both"/>
        <w:rPr>
          <w:i w:val="0"/>
          <w:iCs w:val="0"/>
          <w:color w:val="auto"/>
          <w:highlight w:val="none"/>
        </w:rPr>
      </w:pPr>
    </w:p>
    <w:p>
      <w:pPr>
        <w:pStyle w:val="6"/>
        <w:shd w:val="clear" w:color="auto" w:fill="FFFFFF"/>
        <w:spacing w:before="0" w:beforeAutospacing="0" w:after="0" w:afterAutospacing="0" w:line="560" w:lineRule="atLeast"/>
        <w:ind w:right="474"/>
        <w:jc w:val="right"/>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申请单位：</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u w:val="single"/>
          <w:lang w:eastAsia="zh-CN"/>
        </w:rPr>
        <w:t>（</w:t>
      </w:r>
      <w:r>
        <w:rPr>
          <w:rFonts w:hint="eastAsia" w:ascii="宋体" w:hAnsi="宋体" w:eastAsia="宋体" w:cs="宋体"/>
          <w:i w:val="0"/>
          <w:iCs w:val="0"/>
          <w:color w:val="auto"/>
          <w:sz w:val="24"/>
          <w:szCs w:val="24"/>
          <w:highlight w:val="none"/>
          <w:u w:val="single"/>
        </w:rPr>
        <w:t>盖单位公章</w:t>
      </w:r>
      <w:r>
        <w:rPr>
          <w:rFonts w:hint="eastAsia" w:ascii="宋体" w:hAnsi="宋体" w:eastAsia="宋体" w:cs="宋体"/>
          <w:i w:val="0"/>
          <w:iCs w:val="0"/>
          <w:color w:val="auto"/>
          <w:sz w:val="24"/>
          <w:szCs w:val="24"/>
          <w:highlight w:val="none"/>
          <w:u w:val="single"/>
          <w:lang w:eastAsia="zh-CN"/>
        </w:rPr>
        <w:t>）</w:t>
      </w:r>
      <w:r>
        <w:rPr>
          <w:rFonts w:hint="eastAsia" w:ascii="宋体" w:hAnsi="宋体" w:eastAsia="宋体" w:cs="宋体"/>
          <w:i w:val="0"/>
          <w:iCs w:val="0"/>
          <w:color w:val="auto"/>
          <w:sz w:val="24"/>
          <w:szCs w:val="24"/>
          <w:highlight w:val="none"/>
          <w:u w:val="single"/>
        </w:rPr>
        <w:t xml:space="preserve"> </w:t>
      </w:r>
    </w:p>
    <w:p>
      <w:pPr>
        <w:pStyle w:val="6"/>
        <w:shd w:val="clear" w:color="auto" w:fill="FFFFFF"/>
        <w:spacing w:before="0" w:beforeAutospacing="0" w:after="0" w:afterAutospacing="0" w:line="560" w:lineRule="atLeast"/>
        <w:ind w:right="474"/>
        <w:jc w:val="right"/>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w:t>
      </w:r>
      <w:r>
        <w:rPr>
          <w:rFonts w:hint="eastAsia" w:ascii="宋体" w:hAnsi="宋体" w:eastAsia="宋体" w:cs="宋体"/>
          <w:i w:val="0"/>
          <w:iCs w:val="0"/>
          <w:color w:val="auto"/>
          <w:sz w:val="24"/>
          <w:szCs w:val="24"/>
          <w:highlight w:val="none"/>
          <w:lang w:val="en-US" w:eastAsia="zh-CN"/>
        </w:rPr>
        <w:t xml:space="preserve"> </w:t>
      </w:r>
      <w:r>
        <w:rPr>
          <w:rFonts w:hint="eastAsia" w:ascii="宋体" w:hAnsi="宋体" w:eastAsia="宋体" w:cs="宋体"/>
          <w:i w:val="0"/>
          <w:iCs w:val="0"/>
          <w:color w:val="auto"/>
          <w:sz w:val="24"/>
          <w:szCs w:val="24"/>
          <w:highlight w:val="none"/>
        </w:rPr>
        <w:t xml:space="preserve"> 法定代表人</w:t>
      </w:r>
      <w:r>
        <w:rPr>
          <w:rFonts w:hint="eastAsia" w:cs="宋体"/>
          <w:i w:val="0"/>
          <w:iCs w:val="0"/>
          <w:color w:val="auto"/>
          <w:sz w:val="24"/>
          <w:szCs w:val="24"/>
          <w:highlight w:val="none"/>
          <w:lang w:eastAsia="zh-CN"/>
        </w:rPr>
        <w:t>或其</w:t>
      </w:r>
      <w:r>
        <w:rPr>
          <w:rFonts w:hint="eastAsia" w:ascii="宋体" w:hAnsi="宋体" w:eastAsia="宋体" w:cs="宋体"/>
          <w:i w:val="0"/>
          <w:iCs w:val="0"/>
          <w:color w:val="auto"/>
          <w:sz w:val="24"/>
          <w:szCs w:val="24"/>
          <w:highlight w:val="none"/>
        </w:rPr>
        <w:t>委托代理人：</w:t>
      </w:r>
      <w:r>
        <w:rPr>
          <w:rFonts w:hint="eastAsia" w:ascii="宋体" w:hAnsi="宋体" w:eastAsia="宋体" w:cs="宋体"/>
          <w:i w:val="0"/>
          <w:iCs w:val="0"/>
          <w:color w:val="auto"/>
          <w:sz w:val="24"/>
          <w:szCs w:val="24"/>
          <w:highlight w:val="none"/>
          <w:u w:val="single"/>
        </w:rPr>
        <w:t xml:space="preserve">  </w:t>
      </w:r>
      <w:r>
        <w:rPr>
          <w:rFonts w:hint="eastAsia" w:cs="宋体"/>
          <w:i w:val="0"/>
          <w:iCs w:val="0"/>
          <w:color w:val="auto"/>
          <w:sz w:val="24"/>
          <w:szCs w:val="24"/>
          <w:highlight w:val="none"/>
          <w:u w:val="single"/>
          <w:lang w:val="en-US" w:eastAsia="zh-CN"/>
        </w:rPr>
        <w:t xml:space="preserve"> </w:t>
      </w:r>
      <w:r>
        <w:rPr>
          <w:rFonts w:hint="eastAsia" w:ascii="宋体" w:hAnsi="宋体" w:eastAsia="宋体" w:cs="宋体"/>
          <w:i w:val="0"/>
          <w:iCs w:val="0"/>
          <w:color w:val="auto"/>
          <w:sz w:val="24"/>
          <w:szCs w:val="24"/>
          <w:highlight w:val="none"/>
          <w:u w:val="single"/>
          <w:lang w:val="en-US" w:eastAsia="zh-CN"/>
        </w:rPr>
        <w:t xml:space="preserve">   </w:t>
      </w:r>
      <w:r>
        <w:rPr>
          <w:rFonts w:hint="eastAsia" w:ascii="宋体" w:hAnsi="宋体" w:eastAsia="宋体" w:cs="宋体"/>
          <w:i w:val="0"/>
          <w:iCs w:val="0"/>
          <w:color w:val="auto"/>
          <w:sz w:val="24"/>
          <w:szCs w:val="24"/>
          <w:highlight w:val="none"/>
        </w:rPr>
        <w:t xml:space="preserve">（签字或盖章） </w:t>
      </w:r>
    </w:p>
    <w:p>
      <w:pPr>
        <w:pStyle w:val="6"/>
        <w:shd w:val="clear" w:color="auto" w:fill="FFFFFF"/>
        <w:spacing w:before="0" w:beforeAutospacing="0" w:after="0" w:afterAutospacing="0" w:line="560" w:lineRule="atLeast"/>
        <w:ind w:right="474"/>
        <w:jc w:val="right"/>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日期： </w:t>
      </w:r>
      <w:r>
        <w:rPr>
          <w:rFonts w:hint="eastAsia" w:ascii="宋体" w:hAnsi="宋体" w:eastAsia="宋体" w:cs="宋体"/>
          <w:i w:val="0"/>
          <w:iCs w:val="0"/>
          <w:color w:val="auto"/>
          <w:sz w:val="24"/>
          <w:szCs w:val="24"/>
          <w:highlight w:val="none"/>
          <w:u w:val="single"/>
        </w:rPr>
        <w:t>  </w:t>
      </w:r>
      <w:r>
        <w:rPr>
          <w:rFonts w:hint="eastAsia" w:ascii="宋体" w:hAnsi="宋体" w:eastAsia="宋体" w:cs="宋体"/>
          <w:i w:val="0"/>
          <w:iCs w:val="0"/>
          <w:color w:val="auto"/>
          <w:sz w:val="24"/>
          <w:szCs w:val="24"/>
          <w:highlight w:val="none"/>
        </w:rPr>
        <w:t>年</w:t>
      </w:r>
      <w:r>
        <w:rPr>
          <w:rFonts w:hint="eastAsia" w:ascii="宋体" w:hAnsi="宋体" w:eastAsia="宋体" w:cs="宋体"/>
          <w:i w:val="0"/>
          <w:iCs w:val="0"/>
          <w:color w:val="auto"/>
          <w:sz w:val="24"/>
          <w:szCs w:val="24"/>
          <w:highlight w:val="none"/>
          <w:u w:val="single"/>
        </w:rPr>
        <w:t>  </w:t>
      </w:r>
      <w:r>
        <w:rPr>
          <w:rFonts w:hint="eastAsia" w:ascii="宋体" w:hAnsi="宋体" w:eastAsia="宋体" w:cs="宋体"/>
          <w:i w:val="0"/>
          <w:iCs w:val="0"/>
          <w:color w:val="auto"/>
          <w:sz w:val="24"/>
          <w:szCs w:val="24"/>
          <w:highlight w:val="none"/>
        </w:rPr>
        <w:t>月</w:t>
      </w:r>
      <w:r>
        <w:rPr>
          <w:rFonts w:hint="eastAsia" w:ascii="宋体" w:hAnsi="宋体" w:eastAsia="宋体" w:cs="宋体"/>
          <w:i w:val="0"/>
          <w:iCs w:val="0"/>
          <w:color w:val="auto"/>
          <w:sz w:val="24"/>
          <w:szCs w:val="24"/>
          <w:highlight w:val="none"/>
          <w:u w:val="single"/>
        </w:rPr>
        <w:t> </w:t>
      </w:r>
      <w:r>
        <w:rPr>
          <w:rFonts w:hint="eastAsia" w:ascii="宋体" w:hAnsi="宋体" w:eastAsia="宋体" w:cs="宋体"/>
          <w:i w:val="0"/>
          <w:iCs w:val="0"/>
          <w:color w:val="auto"/>
          <w:sz w:val="24"/>
          <w:szCs w:val="24"/>
          <w:highlight w:val="none"/>
          <w:u w:val="single"/>
          <w:lang w:val="en-US" w:eastAsia="zh-CN"/>
        </w:rPr>
        <w:t xml:space="preserve"> </w:t>
      </w:r>
      <w:r>
        <w:rPr>
          <w:rFonts w:hint="eastAsia" w:ascii="宋体" w:hAnsi="宋体" w:eastAsia="宋体" w:cs="宋体"/>
          <w:i w:val="0"/>
          <w:iCs w:val="0"/>
          <w:color w:val="auto"/>
          <w:sz w:val="24"/>
          <w:szCs w:val="24"/>
          <w:highlight w:val="none"/>
        </w:rPr>
        <w:t>日</w:t>
      </w:r>
    </w:p>
    <w:p>
      <w:pPr>
        <w:pStyle w:val="6"/>
        <w:shd w:val="clear" w:color="auto" w:fill="FFFFFF"/>
        <w:spacing w:before="0" w:beforeAutospacing="0" w:after="0" w:afterAutospacing="0" w:line="560" w:lineRule="atLeast"/>
        <w:ind w:right="474"/>
        <w:jc w:val="right"/>
        <w:rPr>
          <w:rFonts w:hint="eastAsia" w:ascii="宋体" w:hAnsi="宋体" w:eastAsia="宋体" w:cs="宋体"/>
          <w:i w:val="0"/>
          <w:iCs w:val="0"/>
          <w:color w:val="auto"/>
          <w:sz w:val="24"/>
          <w:szCs w:val="24"/>
          <w:highlight w:val="none"/>
        </w:rPr>
      </w:pPr>
    </w:p>
    <w:p>
      <w:pPr>
        <w:pStyle w:val="2"/>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i w:val="0"/>
          <w:iCs w:val="0"/>
          <w:color w:val="auto"/>
          <w:sz w:val="21"/>
          <w:szCs w:val="21"/>
          <w:highlight w:val="none"/>
        </w:rPr>
      </w:pPr>
      <w:r>
        <w:rPr>
          <w:rFonts w:hint="eastAsia" w:ascii="宋体" w:hAnsi="宋体" w:eastAsia="宋体" w:cs="宋体"/>
          <w:b/>
          <w:i w:val="0"/>
          <w:iCs w:val="0"/>
          <w:color w:val="auto"/>
          <w:sz w:val="21"/>
          <w:szCs w:val="21"/>
          <w:highlight w:val="none"/>
        </w:rPr>
        <w:t>★注意：</w:t>
      </w:r>
    </w:p>
    <w:p>
      <w:pPr>
        <w:pStyle w:val="3"/>
        <w:keepNext w:val="0"/>
        <w:keepLines w:val="0"/>
        <w:pageBreakBefore w:val="0"/>
        <w:widowControl w:val="0"/>
        <w:numPr>
          <w:ilvl w:val="0"/>
          <w:numId w:val="2"/>
        </w:numPr>
        <w:kinsoku/>
        <w:wordWrap/>
        <w:overflowPunct/>
        <w:topLinePunct w:val="0"/>
        <w:autoSpaceDE/>
        <w:autoSpaceDN/>
        <w:bidi w:val="0"/>
        <w:adjustRightInd w:val="0"/>
        <w:snapToGrid/>
        <w:spacing w:after="0" w:line="440" w:lineRule="exact"/>
        <w:ind w:left="420"/>
        <w:textAlignment w:val="baseline"/>
        <w:rPr>
          <w:rFonts w:hint="eastAsia" w:ascii="宋体" w:hAnsi="宋体" w:eastAsia="宋体" w:cs="宋体"/>
          <w:b/>
          <w:bCs/>
          <w:i w:val="0"/>
          <w:iCs w:val="0"/>
          <w:color w:val="auto"/>
          <w:sz w:val="21"/>
          <w:szCs w:val="21"/>
          <w:highlight w:val="none"/>
          <w:lang w:val="en-US" w:eastAsia="zh-CN"/>
        </w:rPr>
      </w:pPr>
      <w:r>
        <w:rPr>
          <w:rFonts w:hint="eastAsia" w:ascii="宋体" w:hAnsi="宋体" w:eastAsia="宋体" w:cs="宋体"/>
          <w:b/>
          <w:bCs/>
          <w:i w:val="0"/>
          <w:iCs w:val="0"/>
          <w:color w:val="auto"/>
          <w:sz w:val="21"/>
          <w:szCs w:val="21"/>
          <w:highlight w:val="none"/>
          <w:lang w:val="en-US" w:eastAsia="zh-CN"/>
        </w:rPr>
        <w:t>报价函应独立密封。</w:t>
      </w:r>
    </w:p>
    <w:p>
      <w:pPr>
        <w:pStyle w:val="3"/>
        <w:keepNext w:val="0"/>
        <w:keepLines w:val="0"/>
        <w:pageBreakBefore w:val="0"/>
        <w:widowControl w:val="0"/>
        <w:numPr>
          <w:ilvl w:val="0"/>
          <w:numId w:val="2"/>
        </w:numPr>
        <w:kinsoku/>
        <w:wordWrap/>
        <w:overflowPunct/>
        <w:topLinePunct w:val="0"/>
        <w:autoSpaceDE/>
        <w:autoSpaceDN/>
        <w:bidi w:val="0"/>
        <w:adjustRightInd w:val="0"/>
        <w:snapToGrid/>
        <w:spacing w:after="0" w:line="440" w:lineRule="exact"/>
        <w:ind w:left="420"/>
        <w:textAlignment w:val="baseline"/>
        <w:rPr>
          <w:rFonts w:hint="eastAsia" w:ascii="宋体" w:hAnsi="宋体" w:eastAsia="宋体" w:cs="宋体"/>
          <w:b/>
          <w:bCs/>
          <w:i w:val="0"/>
          <w:iCs w:val="0"/>
          <w:color w:val="auto"/>
          <w:sz w:val="21"/>
          <w:szCs w:val="21"/>
          <w:highlight w:val="none"/>
          <w:lang w:val="en-US" w:eastAsia="zh-CN"/>
        </w:rPr>
      </w:pPr>
      <w:r>
        <w:rPr>
          <w:rFonts w:hint="eastAsia" w:ascii="宋体" w:hAnsi="宋体" w:eastAsia="宋体" w:cs="宋体"/>
          <w:b/>
          <w:bCs/>
          <w:i w:val="0"/>
          <w:iCs w:val="0"/>
          <w:color w:val="auto"/>
          <w:sz w:val="21"/>
          <w:szCs w:val="21"/>
          <w:highlight w:val="none"/>
          <w:lang w:val="en-US" w:eastAsia="zh-CN"/>
        </w:rPr>
        <w:t>封套密封处应加盖比选申请人单位公章，并在封套上注明：①比选项目名称；②比选申请人名称；③“报价函”字样；④“在</w:t>
      </w:r>
      <w:r>
        <w:rPr>
          <w:rFonts w:hint="eastAsia" w:ascii="宋体" w:hAnsi="宋体" w:eastAsia="宋体" w:cs="宋体"/>
          <w:b/>
          <w:bCs/>
          <w:i w:val="0"/>
          <w:iCs w:val="0"/>
          <w:color w:val="auto"/>
          <w:sz w:val="21"/>
          <w:szCs w:val="21"/>
          <w:highlight w:val="none"/>
          <w:u w:val="single"/>
          <w:lang w:val="en-US" w:eastAsia="zh-CN"/>
        </w:rPr>
        <w:t xml:space="preserve">    </w:t>
      </w:r>
      <w:r>
        <w:rPr>
          <w:rFonts w:hint="eastAsia" w:ascii="宋体" w:hAnsi="宋体" w:eastAsia="宋体" w:cs="宋体"/>
          <w:b/>
          <w:bCs/>
          <w:i w:val="0"/>
          <w:iCs w:val="0"/>
          <w:color w:val="auto"/>
          <w:sz w:val="21"/>
          <w:szCs w:val="21"/>
          <w:highlight w:val="none"/>
          <w:lang w:val="en-US" w:eastAsia="zh-CN"/>
        </w:rPr>
        <w:t>年</w:t>
      </w:r>
      <w:r>
        <w:rPr>
          <w:rFonts w:hint="eastAsia" w:ascii="宋体" w:hAnsi="宋体" w:eastAsia="宋体" w:cs="宋体"/>
          <w:b/>
          <w:bCs/>
          <w:i w:val="0"/>
          <w:iCs w:val="0"/>
          <w:color w:val="auto"/>
          <w:sz w:val="21"/>
          <w:szCs w:val="21"/>
          <w:highlight w:val="none"/>
          <w:u w:val="single"/>
          <w:lang w:val="en-US" w:eastAsia="zh-CN"/>
        </w:rPr>
        <w:t xml:space="preserve">    </w:t>
      </w:r>
      <w:r>
        <w:rPr>
          <w:rFonts w:hint="eastAsia" w:ascii="宋体" w:hAnsi="宋体" w:eastAsia="宋体" w:cs="宋体"/>
          <w:b/>
          <w:bCs/>
          <w:i w:val="0"/>
          <w:iCs w:val="0"/>
          <w:color w:val="auto"/>
          <w:sz w:val="21"/>
          <w:szCs w:val="21"/>
          <w:highlight w:val="none"/>
          <w:lang w:val="en-US" w:eastAsia="zh-CN"/>
        </w:rPr>
        <w:t>月</w:t>
      </w:r>
      <w:r>
        <w:rPr>
          <w:rFonts w:hint="eastAsia" w:ascii="宋体" w:hAnsi="宋体" w:eastAsia="宋体" w:cs="宋体"/>
          <w:b/>
          <w:bCs/>
          <w:i w:val="0"/>
          <w:iCs w:val="0"/>
          <w:color w:val="auto"/>
          <w:sz w:val="21"/>
          <w:szCs w:val="21"/>
          <w:highlight w:val="none"/>
          <w:u w:val="single"/>
          <w:lang w:val="en-US" w:eastAsia="zh-CN"/>
        </w:rPr>
        <w:t xml:space="preserve">    </w:t>
      </w:r>
      <w:r>
        <w:rPr>
          <w:rFonts w:hint="eastAsia" w:ascii="宋体" w:hAnsi="宋体" w:eastAsia="宋体" w:cs="宋体"/>
          <w:b/>
          <w:bCs/>
          <w:i w:val="0"/>
          <w:iCs w:val="0"/>
          <w:color w:val="auto"/>
          <w:sz w:val="21"/>
          <w:szCs w:val="21"/>
          <w:highlight w:val="none"/>
          <w:lang w:val="en-US" w:eastAsia="zh-CN"/>
        </w:rPr>
        <w:t>日</w:t>
      </w:r>
      <w:r>
        <w:rPr>
          <w:rFonts w:hint="eastAsia" w:ascii="宋体" w:hAnsi="宋体" w:eastAsia="宋体" w:cs="宋体"/>
          <w:b/>
          <w:bCs/>
          <w:i w:val="0"/>
          <w:iCs w:val="0"/>
          <w:color w:val="auto"/>
          <w:sz w:val="21"/>
          <w:szCs w:val="21"/>
          <w:highlight w:val="none"/>
          <w:u w:val="single"/>
          <w:lang w:val="en-US" w:eastAsia="zh-CN"/>
        </w:rPr>
        <w:t xml:space="preserve">    </w:t>
      </w:r>
      <w:r>
        <w:rPr>
          <w:rFonts w:hint="eastAsia" w:ascii="宋体" w:hAnsi="宋体" w:eastAsia="宋体" w:cs="宋体"/>
          <w:b/>
          <w:bCs/>
          <w:i w:val="0"/>
          <w:iCs w:val="0"/>
          <w:color w:val="auto"/>
          <w:sz w:val="21"/>
          <w:szCs w:val="21"/>
          <w:highlight w:val="none"/>
          <w:lang w:val="en-US" w:eastAsia="zh-CN"/>
        </w:rPr>
        <w:t>时</w:t>
      </w:r>
      <w:r>
        <w:rPr>
          <w:rFonts w:hint="eastAsia" w:ascii="宋体" w:hAnsi="宋体" w:eastAsia="宋体" w:cs="宋体"/>
          <w:b/>
          <w:bCs/>
          <w:i w:val="0"/>
          <w:iCs w:val="0"/>
          <w:color w:val="auto"/>
          <w:sz w:val="21"/>
          <w:szCs w:val="21"/>
          <w:highlight w:val="none"/>
          <w:u w:val="single"/>
          <w:lang w:val="en-US" w:eastAsia="zh-CN"/>
        </w:rPr>
        <w:t xml:space="preserve">    </w:t>
      </w:r>
      <w:r>
        <w:rPr>
          <w:rFonts w:hint="eastAsia" w:ascii="宋体" w:hAnsi="宋体" w:eastAsia="宋体" w:cs="宋体"/>
          <w:b/>
          <w:bCs/>
          <w:i w:val="0"/>
          <w:iCs w:val="0"/>
          <w:color w:val="auto"/>
          <w:sz w:val="21"/>
          <w:szCs w:val="21"/>
          <w:highlight w:val="none"/>
          <w:lang w:val="en-US" w:eastAsia="zh-CN"/>
        </w:rPr>
        <w:t>分（比选公告规定的比选时间）前不准启封”字样。</w:t>
      </w:r>
    </w:p>
    <w:p>
      <w:pPr>
        <w:rPr>
          <w:rFonts w:hint="eastAsia" w:ascii="宋体" w:hAnsi="宋体" w:eastAsia="宋体" w:cs="宋体"/>
          <w:i w:val="0"/>
          <w:iCs w:val="0"/>
          <w:color w:val="auto"/>
          <w:sz w:val="24"/>
          <w:szCs w:val="24"/>
          <w:highlight w:val="cyan"/>
          <w:lang w:val="en-US" w:eastAsia="zh-CN"/>
        </w:rPr>
      </w:pPr>
    </w:p>
    <w:p>
      <w:pPr>
        <w:rPr>
          <w:rFonts w:hint="eastAsia" w:ascii="宋体" w:hAnsi="宋体" w:eastAsia="宋体" w:cs="宋体"/>
          <w:i w:val="0"/>
          <w:iCs w:val="0"/>
          <w:color w:val="auto"/>
          <w:sz w:val="24"/>
          <w:szCs w:val="24"/>
          <w:highlight w:val="cyan"/>
          <w:lang w:val="en-US" w:eastAsia="zh-CN"/>
        </w:rPr>
      </w:pPr>
    </w:p>
    <w:p>
      <w:pPr>
        <w:rPr>
          <w:rFonts w:hint="eastAsia" w:ascii="黑体" w:hAnsi="黑体" w:eastAsia="黑体" w:cs="黑体"/>
          <w:i w:val="0"/>
          <w:iCs w:val="0"/>
          <w:color w:val="auto"/>
          <w:sz w:val="32"/>
          <w:szCs w:val="32"/>
          <w:highlight w:val="none"/>
          <w:shd w:val="clear" w:color="auto" w:fill="FFFFFF"/>
          <w:lang w:eastAsia="zh-CN"/>
        </w:rPr>
      </w:pPr>
      <w:r>
        <w:rPr>
          <w:rFonts w:hint="eastAsia" w:ascii="黑体" w:hAnsi="黑体" w:eastAsia="黑体" w:cs="黑体"/>
          <w:i w:val="0"/>
          <w:iCs w:val="0"/>
          <w:color w:val="auto"/>
          <w:sz w:val="32"/>
          <w:szCs w:val="32"/>
          <w:highlight w:val="none"/>
          <w:shd w:val="clear" w:color="auto" w:fill="FFFFFF"/>
          <w:lang w:eastAsia="zh-CN"/>
        </w:rPr>
        <w:t>附件</w:t>
      </w:r>
      <w:r>
        <w:rPr>
          <w:rFonts w:hint="eastAsia" w:ascii="黑体" w:hAnsi="黑体" w:eastAsia="黑体" w:cs="黑体"/>
          <w:i w:val="0"/>
          <w:iCs w:val="0"/>
          <w:color w:val="auto"/>
          <w:sz w:val="32"/>
          <w:szCs w:val="32"/>
          <w:highlight w:val="none"/>
          <w:u w:val="single"/>
          <w:shd w:val="clear" w:color="auto" w:fill="FFFFFF"/>
          <w:lang w:val="en-US" w:eastAsia="zh-CN"/>
        </w:rPr>
        <w:t xml:space="preserve"> 4 </w:t>
      </w:r>
      <w:r>
        <w:rPr>
          <w:rFonts w:hint="eastAsia" w:ascii="黑体" w:hAnsi="黑体" w:eastAsia="黑体" w:cs="黑体"/>
          <w:i w:val="0"/>
          <w:iCs w:val="0"/>
          <w:color w:val="auto"/>
          <w:sz w:val="32"/>
          <w:szCs w:val="32"/>
          <w:highlight w:val="none"/>
          <w:shd w:val="clear" w:color="auto" w:fill="FFFFFF"/>
          <w:lang w:eastAsia="zh-CN"/>
        </w:rPr>
        <w:t>：综合评价中选法</w:t>
      </w:r>
    </w:p>
    <w:p>
      <w:pPr>
        <w:jc w:val="center"/>
        <w:rPr>
          <w:rFonts w:hint="eastAsia"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t>综合评价中选法</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firstLine="640"/>
        <w:jc w:val="both"/>
        <w:textAlignment w:val="auto"/>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本比选项目采用综合评价中选法。</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firstLine="640"/>
        <w:jc w:val="both"/>
        <w:textAlignment w:val="auto"/>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①若资格条件、报价符合要求的比选申请人＜3家时，本次比选失败。</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firstLine="640"/>
        <w:jc w:val="both"/>
        <w:textAlignment w:val="auto"/>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②若资格条件、报价符合要求的比选申请人≥3家时，将符合要求的比选申请人按照本评价办法中规定的各项因素进行综合评价，并根据比选申请人的综合得分由高到低排序，综合得分最高的为第一中选候选人，以此类推选择第二、第三中选候选人。</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firstLine="640"/>
        <w:jc w:val="both"/>
        <w:textAlignment w:val="auto"/>
        <w:rPr>
          <w:rFonts w:hint="eastAsia" w:ascii="宋体" w:hAnsi="宋体" w:eastAsia="宋体" w:cs="宋体"/>
          <w:b w:val="0"/>
          <w:bCs w:val="0"/>
          <w:color w:val="auto"/>
          <w:sz w:val="28"/>
          <w:szCs w:val="28"/>
          <w:highlight w:val="none"/>
          <w:lang w:eastAsia="zh-CN"/>
        </w:rPr>
      </w:pPr>
      <w:r>
        <w:rPr>
          <w:rFonts w:hint="eastAsia" w:ascii="宋体" w:hAnsi="宋体" w:eastAsia="宋体" w:cs="宋体"/>
          <w:b w:val="0"/>
          <w:bCs w:val="0"/>
          <w:color w:val="auto"/>
          <w:sz w:val="28"/>
          <w:szCs w:val="28"/>
          <w:highlight w:val="none"/>
          <w:lang w:eastAsia="zh-CN"/>
        </w:rPr>
        <w:t>当出现二个或二个以上比选申请人的综合得分相同时，由比选人依次按照       比选报价由低到高、技术部分得分由高到低、商务部分得分由高到低进行排序，若上述三项均相同时，由比选人随机抽取。以比选申请人提交比选申请书的签到号作为代表号（代表号不再另行抽取）进行随机抽取，先抽取出来的球号排序在前。</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firstLine="640"/>
        <w:jc w:val="both"/>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各项因素分值如下：</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firstLine="640"/>
        <w:jc w:val="both"/>
        <w:textAlignment w:val="auto"/>
        <w:rPr>
          <w:rFonts w:hint="eastAsia" w:ascii="宋体" w:hAnsi="宋体" w:cs="宋体"/>
          <w:b/>
          <w:bCs/>
          <w:color w:val="auto"/>
          <w:sz w:val="28"/>
          <w:szCs w:val="28"/>
          <w:highlight w:val="none"/>
        </w:rPr>
      </w:pPr>
      <w:r>
        <w:rPr>
          <w:rFonts w:hint="eastAsia" w:cs="宋体"/>
          <w:b/>
          <w:bCs/>
          <w:color w:val="auto"/>
          <w:sz w:val="28"/>
          <w:szCs w:val="28"/>
          <w:highlight w:val="none"/>
          <w:lang w:eastAsia="zh-CN"/>
        </w:rPr>
        <w:t>（</w:t>
      </w:r>
      <w:r>
        <w:rPr>
          <w:rFonts w:hint="eastAsia" w:cs="宋体"/>
          <w:b/>
          <w:bCs/>
          <w:color w:val="auto"/>
          <w:sz w:val="28"/>
          <w:szCs w:val="28"/>
          <w:highlight w:val="none"/>
          <w:lang w:val="en-US" w:eastAsia="zh-CN"/>
        </w:rPr>
        <w:t>1</w:t>
      </w:r>
      <w:r>
        <w:rPr>
          <w:rFonts w:hint="eastAsia" w:cs="宋体"/>
          <w:b/>
          <w:bCs/>
          <w:color w:val="auto"/>
          <w:sz w:val="28"/>
          <w:szCs w:val="28"/>
          <w:highlight w:val="none"/>
          <w:lang w:eastAsia="zh-CN"/>
        </w:rPr>
        <w:t>）</w:t>
      </w:r>
      <w:r>
        <w:rPr>
          <w:rFonts w:hint="eastAsia" w:ascii="宋体" w:hAnsi="宋体" w:cs="宋体"/>
          <w:b/>
          <w:bCs/>
          <w:color w:val="auto"/>
          <w:sz w:val="28"/>
          <w:szCs w:val="28"/>
          <w:highlight w:val="none"/>
        </w:rPr>
        <w:t>价格部分</w:t>
      </w:r>
      <w:r>
        <w:rPr>
          <w:rFonts w:hint="eastAsia" w:ascii="宋体" w:hAnsi="宋体" w:cs="宋体"/>
          <w:b/>
          <w:bCs/>
          <w:color w:val="auto"/>
          <w:sz w:val="28"/>
          <w:szCs w:val="28"/>
          <w:highlight w:val="none"/>
          <w:lang w:eastAsia="zh-CN"/>
        </w:rPr>
        <w:t>得分</w:t>
      </w:r>
      <w:r>
        <w:rPr>
          <w:rFonts w:hint="eastAsia" w:ascii="宋体" w:hAnsi="宋体" w:cs="宋体"/>
          <w:b/>
          <w:bCs/>
          <w:color w:val="auto"/>
          <w:sz w:val="28"/>
          <w:szCs w:val="28"/>
          <w:highlight w:val="none"/>
        </w:rPr>
        <w:t xml:space="preserve">   </w:t>
      </w:r>
      <w:r>
        <w:rPr>
          <w:rFonts w:hint="eastAsia" w:cs="宋体"/>
          <w:b/>
          <w:bCs/>
          <w:color w:val="auto"/>
          <w:sz w:val="28"/>
          <w:szCs w:val="28"/>
          <w:highlight w:val="none"/>
          <w:lang w:val="en-US" w:eastAsia="zh-CN"/>
        </w:rPr>
        <w:t xml:space="preserve">  </w:t>
      </w:r>
      <w:r>
        <w:rPr>
          <w:rFonts w:hint="eastAsia" w:ascii="宋体" w:hAnsi="宋体" w:cs="宋体"/>
          <w:b/>
          <w:bCs/>
          <w:color w:val="auto"/>
          <w:sz w:val="28"/>
          <w:szCs w:val="28"/>
          <w:highlight w:val="none"/>
        </w:rPr>
        <w:t>满分</w:t>
      </w:r>
      <w:r>
        <w:rPr>
          <w:rFonts w:hint="eastAsia" w:ascii="仿宋_GB2312" w:hAnsi="仿宋_GB2312" w:eastAsia="仿宋_GB2312" w:cs="仿宋_GB2312"/>
          <w:b/>
          <w:bCs/>
          <w:color w:val="auto"/>
          <w:sz w:val="28"/>
          <w:szCs w:val="28"/>
          <w:highlight w:val="none"/>
          <w:u w:val="single"/>
          <w:lang w:val="en-US" w:eastAsia="zh-CN"/>
        </w:rPr>
        <w:t>2</w:t>
      </w:r>
      <w:r>
        <w:rPr>
          <w:rFonts w:hint="eastAsia" w:ascii="仿宋_GB2312" w:hAnsi="仿宋_GB2312" w:eastAsia="仿宋_GB2312" w:cs="仿宋_GB2312"/>
          <w:b/>
          <w:bCs/>
          <w:color w:val="auto"/>
          <w:sz w:val="28"/>
          <w:szCs w:val="28"/>
          <w:highlight w:val="none"/>
          <w:u w:val="single"/>
        </w:rPr>
        <w:t>0</w:t>
      </w:r>
      <w:r>
        <w:rPr>
          <w:rFonts w:hint="eastAsia" w:ascii="宋体" w:hAnsi="宋体" w:cs="宋体"/>
          <w:b/>
          <w:bCs/>
          <w:color w:val="auto"/>
          <w:sz w:val="28"/>
          <w:szCs w:val="28"/>
          <w:highlight w:val="none"/>
        </w:rPr>
        <w:t>分</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firstLine="640"/>
        <w:jc w:val="both"/>
        <w:textAlignment w:val="auto"/>
        <w:rPr>
          <w:rFonts w:hint="eastAsia" w:ascii="宋体" w:hAnsi="宋体" w:eastAsia="宋体" w:cs="宋体"/>
          <w:color w:val="auto"/>
          <w:kern w:val="1"/>
          <w:sz w:val="28"/>
          <w:szCs w:val="28"/>
          <w:highlight w:val="none"/>
          <w:lang w:val="en-US" w:eastAsia="zh-CN"/>
        </w:rPr>
      </w:pPr>
      <w:r>
        <w:rPr>
          <w:rFonts w:hint="eastAsia" w:cs="宋体"/>
          <w:b/>
          <w:bCs/>
          <w:color w:val="auto"/>
          <w:sz w:val="28"/>
          <w:szCs w:val="28"/>
          <w:highlight w:val="none"/>
          <w:lang w:eastAsia="zh-CN"/>
        </w:rPr>
        <w:t>（</w:t>
      </w:r>
      <w:r>
        <w:rPr>
          <w:rFonts w:hint="eastAsia" w:cs="宋体"/>
          <w:b/>
          <w:bCs/>
          <w:color w:val="auto"/>
          <w:sz w:val="28"/>
          <w:szCs w:val="28"/>
          <w:highlight w:val="none"/>
          <w:lang w:val="en-US" w:eastAsia="zh-CN"/>
        </w:rPr>
        <w:t>2</w:t>
      </w:r>
      <w:r>
        <w:rPr>
          <w:rFonts w:hint="eastAsia" w:cs="宋体"/>
          <w:b/>
          <w:bCs/>
          <w:color w:val="auto"/>
          <w:sz w:val="28"/>
          <w:szCs w:val="28"/>
          <w:highlight w:val="none"/>
          <w:lang w:eastAsia="zh-CN"/>
        </w:rPr>
        <w:t>）</w:t>
      </w:r>
      <w:r>
        <w:rPr>
          <w:rFonts w:hint="eastAsia"/>
          <w:b/>
          <w:bCs/>
          <w:color w:val="auto"/>
          <w:sz w:val="28"/>
          <w:szCs w:val="28"/>
          <w:highlight w:val="none"/>
        </w:rPr>
        <w:t>商务技术部分</w:t>
      </w:r>
      <w:r>
        <w:rPr>
          <w:rFonts w:hint="eastAsia" w:cs="宋体"/>
          <w:b/>
          <w:bCs/>
          <w:color w:val="auto"/>
          <w:sz w:val="28"/>
          <w:szCs w:val="28"/>
          <w:highlight w:val="none"/>
          <w:lang w:eastAsia="zh-CN"/>
        </w:rPr>
        <w:t>得分</w:t>
      </w:r>
      <w:r>
        <w:rPr>
          <w:rFonts w:hint="eastAsia" w:ascii="宋体" w:hAnsi="宋体" w:cs="宋体"/>
          <w:b/>
          <w:bCs/>
          <w:color w:val="auto"/>
          <w:sz w:val="28"/>
          <w:szCs w:val="28"/>
          <w:highlight w:val="none"/>
        </w:rPr>
        <w:t xml:space="preserve">  满分</w:t>
      </w:r>
      <w:r>
        <w:rPr>
          <w:rFonts w:hint="eastAsia" w:cs="宋体"/>
          <w:b/>
          <w:bCs/>
          <w:color w:val="auto"/>
          <w:sz w:val="28"/>
          <w:szCs w:val="28"/>
          <w:highlight w:val="none"/>
          <w:u w:val="single"/>
          <w:lang w:val="en-US" w:eastAsia="zh-CN"/>
        </w:rPr>
        <w:t>80</w:t>
      </w:r>
      <w:r>
        <w:rPr>
          <w:rFonts w:hint="eastAsia" w:ascii="宋体" w:hAnsi="宋体" w:cs="宋体"/>
          <w:b/>
          <w:bCs/>
          <w:color w:val="auto"/>
          <w:sz w:val="28"/>
          <w:szCs w:val="28"/>
          <w:highlight w:val="none"/>
        </w:rPr>
        <w:t>分</w:t>
      </w:r>
    </w:p>
    <w:p>
      <w:pPr>
        <w:keepNext w:val="0"/>
        <w:keepLines w:val="0"/>
        <w:pageBreakBefore w:val="0"/>
        <w:widowControl w:val="0"/>
        <w:kinsoku/>
        <w:wordWrap/>
        <w:overflowPunct/>
        <w:topLinePunct w:val="0"/>
        <w:autoSpaceDE/>
        <w:autoSpaceDN/>
        <w:bidi w:val="0"/>
        <w:adjustRightInd/>
        <w:snapToGrid/>
        <w:spacing w:before="0" w:after="0"/>
        <w:jc w:val="both"/>
        <w:textAlignment w:val="auto"/>
        <w:outlineLvl w:val="9"/>
        <w:rPr>
          <w:rFonts w:hint="eastAsia" w:ascii="宋体" w:hAnsi="宋体" w:eastAsia="宋体" w:cs="宋体"/>
          <w:b/>
          <w:bCs w:val="0"/>
          <w:color w:val="auto"/>
          <w:kern w:val="2"/>
          <w:sz w:val="28"/>
          <w:szCs w:val="28"/>
          <w:highlight w:val="none"/>
          <w:lang w:val="en-US" w:eastAsia="zh-CN" w:bidi="ar-SA"/>
        </w:rPr>
      </w:pPr>
      <w:r>
        <w:rPr>
          <w:rFonts w:hint="eastAsia" w:ascii="宋体" w:hAnsi="宋体" w:eastAsia="宋体" w:cs="宋体"/>
          <w:b/>
          <w:bCs w:val="0"/>
          <w:color w:val="auto"/>
          <w:kern w:val="2"/>
          <w:sz w:val="28"/>
          <w:szCs w:val="28"/>
          <w:highlight w:val="none"/>
          <w:lang w:val="en-US" w:eastAsia="zh-CN" w:bidi="ar-SA"/>
        </w:rPr>
        <w:t>第一部分  价格部分评价标准</w:t>
      </w:r>
      <w:r>
        <w:rPr>
          <w:rFonts w:hint="eastAsia" w:ascii="宋体" w:hAnsi="宋体" w:eastAsia="宋体" w:cs="宋体"/>
          <w:b/>
          <w:bCs w:val="0"/>
          <w:color w:val="auto"/>
          <w:kern w:val="2"/>
          <w:sz w:val="28"/>
          <w:szCs w:val="28"/>
          <w:highlight w:val="none"/>
          <w:lang w:val="en-US" w:eastAsia="zh-CN" w:bidi="ar-SA"/>
        </w:rPr>
        <w:tab/>
      </w:r>
      <w:r>
        <w:rPr>
          <w:rFonts w:hint="eastAsia" w:ascii="宋体" w:hAnsi="宋体" w:eastAsia="宋体" w:cs="宋体"/>
          <w:b/>
          <w:bCs w:val="0"/>
          <w:color w:val="auto"/>
          <w:kern w:val="2"/>
          <w:sz w:val="28"/>
          <w:szCs w:val="28"/>
          <w:highlight w:val="none"/>
          <w:lang w:val="en-US" w:eastAsia="zh-CN" w:bidi="ar-SA"/>
        </w:rPr>
        <w:t>（满分</w:t>
      </w:r>
      <w:r>
        <w:rPr>
          <w:rFonts w:hint="eastAsia" w:ascii="宋体" w:hAnsi="宋体" w:eastAsia="宋体" w:cs="宋体"/>
          <w:b/>
          <w:bCs w:val="0"/>
          <w:color w:val="auto"/>
          <w:kern w:val="2"/>
          <w:sz w:val="28"/>
          <w:szCs w:val="28"/>
          <w:highlight w:val="none"/>
          <w:u w:val="single"/>
          <w:lang w:val="en-US" w:eastAsia="zh-CN" w:bidi="ar-SA"/>
        </w:rPr>
        <w:t>20</w:t>
      </w:r>
      <w:r>
        <w:rPr>
          <w:rFonts w:hint="eastAsia" w:ascii="宋体" w:hAnsi="宋体" w:eastAsia="宋体" w:cs="宋体"/>
          <w:b/>
          <w:bCs w:val="0"/>
          <w:color w:val="auto"/>
          <w:kern w:val="2"/>
          <w:sz w:val="28"/>
          <w:szCs w:val="28"/>
          <w:highlight w:val="none"/>
          <w:lang w:val="en-US" w:eastAsia="zh-CN" w:bidi="ar-SA"/>
        </w:rPr>
        <w:t>分）</w:t>
      </w:r>
    </w:p>
    <w:tbl>
      <w:tblPr>
        <w:tblStyle w:val="7"/>
        <w:tblpPr w:leftFromText="180" w:rightFromText="180" w:vertAnchor="text" w:horzAnchor="page" w:tblpX="1142" w:tblpY="431"/>
        <w:tblOverlap w:val="never"/>
        <w:tblW w:w="98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5"/>
        <w:gridCol w:w="1381"/>
        <w:gridCol w:w="1374"/>
        <w:gridCol w:w="62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blHeader/>
        </w:trPr>
        <w:tc>
          <w:tcPr>
            <w:tcW w:w="815"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right="0"/>
              <w:jc w:val="center"/>
              <w:textAlignment w:val="auto"/>
              <w:outlineLvl w:val="9"/>
              <w:rPr>
                <w:rFonts w:hint="eastAsia" w:ascii="宋体" w:hAnsi="宋体" w:eastAsia="宋体" w:cs="宋体"/>
                <w:b/>
                <w:bCs w:val="0"/>
                <w:color w:val="auto"/>
                <w:kern w:val="2"/>
                <w:sz w:val="28"/>
                <w:szCs w:val="28"/>
                <w:highlight w:val="none"/>
                <w:lang w:val="en-US" w:eastAsia="zh-CN" w:bidi="ar-SA"/>
              </w:rPr>
            </w:pPr>
            <w:bookmarkStart w:id="0" w:name="_Toc9384"/>
            <w:r>
              <w:rPr>
                <w:rFonts w:hint="eastAsia" w:ascii="宋体" w:hAnsi="宋体" w:eastAsia="宋体" w:cs="宋体"/>
                <w:b/>
                <w:bCs w:val="0"/>
                <w:color w:val="auto"/>
                <w:kern w:val="2"/>
                <w:sz w:val="28"/>
                <w:szCs w:val="28"/>
                <w:highlight w:val="none"/>
                <w:lang w:val="en-US" w:eastAsia="zh-CN" w:bidi="ar-SA"/>
              </w:rPr>
              <w:t>序号</w:t>
            </w:r>
            <w:bookmarkEnd w:id="0"/>
          </w:p>
        </w:tc>
        <w:tc>
          <w:tcPr>
            <w:tcW w:w="1381"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right="0"/>
              <w:jc w:val="center"/>
              <w:textAlignment w:val="auto"/>
              <w:outlineLvl w:val="9"/>
              <w:rPr>
                <w:rFonts w:hint="eastAsia" w:ascii="宋体" w:hAnsi="宋体" w:eastAsia="宋体" w:cs="宋体"/>
                <w:b/>
                <w:bCs w:val="0"/>
                <w:color w:val="auto"/>
                <w:kern w:val="2"/>
                <w:sz w:val="28"/>
                <w:szCs w:val="28"/>
                <w:highlight w:val="none"/>
                <w:lang w:val="en-US" w:eastAsia="zh-CN" w:bidi="ar-SA"/>
              </w:rPr>
            </w:pPr>
            <w:bookmarkStart w:id="1" w:name="_Toc14026"/>
            <w:r>
              <w:rPr>
                <w:rFonts w:hint="eastAsia" w:ascii="宋体" w:hAnsi="宋体" w:eastAsia="宋体" w:cs="宋体"/>
                <w:b/>
                <w:bCs/>
                <w:color w:val="auto"/>
                <w:kern w:val="2"/>
                <w:sz w:val="28"/>
                <w:szCs w:val="28"/>
                <w:highlight w:val="none"/>
                <w:lang w:val="en-US" w:eastAsia="zh-CN" w:bidi="ar-SA"/>
              </w:rPr>
              <w:t>评价</w:t>
            </w:r>
            <w:r>
              <w:rPr>
                <w:rFonts w:hint="eastAsia" w:ascii="宋体" w:hAnsi="宋体" w:eastAsia="宋体" w:cs="宋体"/>
                <w:b/>
                <w:bCs w:val="0"/>
                <w:color w:val="auto"/>
                <w:kern w:val="2"/>
                <w:sz w:val="28"/>
                <w:szCs w:val="28"/>
                <w:highlight w:val="none"/>
                <w:lang w:val="en-US" w:eastAsia="zh-CN" w:bidi="ar-SA"/>
              </w:rPr>
              <w:t>项目</w:t>
            </w:r>
            <w:bookmarkEnd w:id="1"/>
          </w:p>
        </w:tc>
        <w:tc>
          <w:tcPr>
            <w:tcW w:w="1374"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right="0"/>
              <w:jc w:val="center"/>
              <w:textAlignment w:val="auto"/>
              <w:outlineLvl w:val="9"/>
              <w:rPr>
                <w:rFonts w:hint="eastAsia" w:ascii="宋体" w:hAnsi="宋体" w:eastAsia="宋体" w:cs="宋体"/>
                <w:b/>
                <w:bCs w:val="0"/>
                <w:color w:val="auto"/>
                <w:kern w:val="2"/>
                <w:sz w:val="28"/>
                <w:szCs w:val="28"/>
                <w:highlight w:val="none"/>
                <w:lang w:val="en-US" w:eastAsia="zh-CN" w:bidi="ar-SA"/>
              </w:rPr>
            </w:pPr>
            <w:bookmarkStart w:id="2" w:name="_Toc29875"/>
            <w:r>
              <w:rPr>
                <w:rFonts w:hint="eastAsia" w:ascii="宋体" w:hAnsi="宋体" w:eastAsia="宋体" w:cs="宋体"/>
                <w:b/>
                <w:bCs/>
                <w:color w:val="auto"/>
                <w:kern w:val="2"/>
                <w:sz w:val="28"/>
                <w:szCs w:val="28"/>
                <w:highlight w:val="none"/>
                <w:lang w:val="en-US" w:eastAsia="zh-CN" w:bidi="ar-SA"/>
              </w:rPr>
              <w:t>评价</w:t>
            </w:r>
            <w:r>
              <w:rPr>
                <w:rFonts w:hint="eastAsia" w:ascii="宋体" w:hAnsi="宋体" w:eastAsia="宋体" w:cs="宋体"/>
                <w:b/>
                <w:bCs w:val="0"/>
                <w:color w:val="auto"/>
                <w:kern w:val="2"/>
                <w:sz w:val="28"/>
                <w:szCs w:val="28"/>
                <w:highlight w:val="none"/>
                <w:lang w:val="en-US" w:eastAsia="zh-CN" w:bidi="ar-SA"/>
              </w:rPr>
              <w:t>分值</w:t>
            </w:r>
            <w:bookmarkEnd w:id="2"/>
          </w:p>
        </w:tc>
        <w:tc>
          <w:tcPr>
            <w:tcW w:w="6285"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right="0"/>
              <w:jc w:val="center"/>
              <w:textAlignment w:val="auto"/>
              <w:outlineLvl w:val="9"/>
              <w:rPr>
                <w:rFonts w:hint="eastAsia" w:ascii="宋体" w:hAnsi="宋体" w:eastAsia="宋体" w:cs="宋体"/>
                <w:b/>
                <w:bCs w:val="0"/>
                <w:color w:val="auto"/>
                <w:kern w:val="2"/>
                <w:sz w:val="28"/>
                <w:szCs w:val="28"/>
                <w:highlight w:val="none"/>
                <w:lang w:val="en-US" w:eastAsia="zh-CN" w:bidi="ar-SA"/>
              </w:rPr>
            </w:pPr>
            <w:bookmarkStart w:id="3" w:name="_Toc26366"/>
            <w:r>
              <w:rPr>
                <w:rFonts w:hint="eastAsia" w:ascii="宋体" w:hAnsi="宋体" w:eastAsia="宋体" w:cs="宋体"/>
                <w:b/>
                <w:bCs/>
                <w:color w:val="auto"/>
                <w:kern w:val="2"/>
                <w:sz w:val="28"/>
                <w:szCs w:val="28"/>
                <w:highlight w:val="none"/>
                <w:lang w:val="en-US" w:eastAsia="zh-CN" w:bidi="ar-SA"/>
              </w:rPr>
              <w:t>评价</w:t>
            </w:r>
            <w:r>
              <w:rPr>
                <w:rFonts w:hint="eastAsia" w:ascii="宋体" w:hAnsi="宋体" w:eastAsia="宋体" w:cs="宋体"/>
                <w:b/>
                <w:bCs w:val="0"/>
                <w:color w:val="auto"/>
                <w:kern w:val="2"/>
                <w:sz w:val="28"/>
                <w:szCs w:val="28"/>
                <w:highlight w:val="none"/>
                <w:lang w:val="en-US" w:eastAsia="zh-CN" w:bidi="ar-SA"/>
              </w:rPr>
              <w:t>标准</w:t>
            </w:r>
            <w:bookmarkEnd w:id="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5"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right="0" w:firstLine="280" w:firstLineChars="100"/>
              <w:jc w:val="both"/>
              <w:textAlignment w:val="auto"/>
              <w:outlineLvl w:val="9"/>
              <w:rPr>
                <w:rFonts w:hint="eastAsia" w:ascii="宋体" w:hAnsi="宋体" w:eastAsia="宋体" w:cs="宋体"/>
                <w:b w:val="0"/>
                <w:bCs w:val="0"/>
                <w:color w:val="auto"/>
                <w:kern w:val="2"/>
                <w:sz w:val="28"/>
                <w:szCs w:val="28"/>
                <w:highlight w:val="none"/>
                <w:lang w:val="en-US" w:eastAsia="zh-CN" w:bidi="ar-SA"/>
              </w:rPr>
            </w:pPr>
            <w:bookmarkStart w:id="4" w:name="_Toc12598"/>
            <w:r>
              <w:rPr>
                <w:rFonts w:hint="eastAsia" w:ascii="宋体" w:hAnsi="宋体" w:eastAsia="宋体" w:cs="宋体"/>
                <w:b w:val="0"/>
                <w:bCs w:val="0"/>
                <w:color w:val="auto"/>
                <w:kern w:val="2"/>
                <w:sz w:val="28"/>
                <w:szCs w:val="28"/>
                <w:highlight w:val="none"/>
                <w:lang w:val="en-US" w:eastAsia="zh-CN" w:bidi="ar-SA"/>
              </w:rPr>
              <w:t>1</w:t>
            </w:r>
            <w:bookmarkEnd w:id="4"/>
          </w:p>
        </w:tc>
        <w:tc>
          <w:tcPr>
            <w:tcW w:w="1381"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right="0"/>
              <w:jc w:val="center"/>
              <w:textAlignment w:val="auto"/>
              <w:outlineLvl w:val="9"/>
              <w:rPr>
                <w:rFonts w:hint="eastAsia" w:ascii="宋体" w:hAnsi="宋体" w:eastAsia="宋体" w:cs="宋体"/>
                <w:b w:val="0"/>
                <w:bCs w:val="0"/>
                <w:color w:val="auto"/>
                <w:kern w:val="2"/>
                <w:sz w:val="28"/>
                <w:szCs w:val="28"/>
                <w:highlight w:val="none"/>
                <w:lang w:val="en-US" w:eastAsia="zh-CN" w:bidi="ar-SA"/>
              </w:rPr>
            </w:pPr>
            <w:bookmarkStart w:id="5" w:name="_Toc16308"/>
            <w:r>
              <w:rPr>
                <w:rFonts w:hint="eastAsia" w:ascii="宋体" w:hAnsi="宋体" w:eastAsia="宋体" w:cs="宋体"/>
                <w:b w:val="0"/>
                <w:bCs w:val="0"/>
                <w:color w:val="auto"/>
                <w:kern w:val="2"/>
                <w:sz w:val="28"/>
                <w:szCs w:val="28"/>
                <w:highlight w:val="none"/>
                <w:lang w:val="en-US" w:eastAsia="zh-CN" w:bidi="ar-SA"/>
              </w:rPr>
              <w:t>报价得分</w:t>
            </w:r>
            <w:bookmarkEnd w:id="5"/>
          </w:p>
        </w:tc>
        <w:tc>
          <w:tcPr>
            <w:tcW w:w="1374"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right="0"/>
              <w:jc w:val="center"/>
              <w:textAlignment w:val="auto"/>
              <w:outlineLvl w:val="9"/>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u w:val="single"/>
                <w:lang w:val="en-US" w:eastAsia="zh-CN" w:bidi="ar-SA"/>
              </w:rPr>
              <w:t>20</w:t>
            </w:r>
            <w:r>
              <w:rPr>
                <w:rFonts w:hint="eastAsia" w:ascii="宋体" w:hAnsi="宋体" w:eastAsia="宋体" w:cs="宋体"/>
                <w:b w:val="0"/>
                <w:bCs w:val="0"/>
                <w:color w:val="auto"/>
                <w:kern w:val="2"/>
                <w:sz w:val="28"/>
                <w:szCs w:val="28"/>
                <w:highlight w:val="none"/>
                <w:lang w:val="en-US" w:eastAsia="zh-CN" w:bidi="ar-SA"/>
              </w:rPr>
              <w:t>分</w:t>
            </w:r>
          </w:p>
        </w:tc>
        <w:tc>
          <w:tcPr>
            <w:tcW w:w="6285" w:type="dxa"/>
            <w:noWrap w:val="0"/>
            <w:vAlign w:val="center"/>
          </w:tcPr>
          <w:p>
            <w:pPr>
              <w:pStyle w:val="10"/>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0" w:right="0"/>
              <w:jc w:val="both"/>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报价得分＝（评</w:t>
            </w:r>
            <w:r>
              <w:rPr>
                <w:rFonts w:hint="eastAsia" w:ascii="宋体" w:hAnsi="宋体" w:eastAsia="宋体" w:cs="宋体"/>
                <w:color w:val="auto"/>
                <w:sz w:val="28"/>
                <w:szCs w:val="28"/>
                <w:highlight w:val="none"/>
                <w:lang w:eastAsia="zh-CN"/>
              </w:rPr>
              <w:t>估</w:t>
            </w:r>
            <w:r>
              <w:rPr>
                <w:rFonts w:hint="eastAsia" w:ascii="宋体" w:hAnsi="宋体" w:eastAsia="宋体" w:cs="宋体"/>
                <w:b w:val="0"/>
                <w:bCs w:val="0"/>
                <w:color w:val="auto"/>
                <w:kern w:val="2"/>
                <w:sz w:val="28"/>
                <w:szCs w:val="28"/>
                <w:highlight w:val="none"/>
                <w:lang w:val="en-US" w:eastAsia="zh-CN" w:bidi="ar-SA"/>
              </w:rPr>
              <w:t>基准价/比选报价）×100×20%（注：满足比选文件要求且比选价格最低的比选报价为评</w:t>
            </w:r>
            <w:r>
              <w:rPr>
                <w:rFonts w:hint="eastAsia" w:ascii="宋体" w:hAnsi="宋体" w:eastAsia="宋体" w:cs="宋体"/>
                <w:color w:val="auto"/>
                <w:sz w:val="28"/>
                <w:szCs w:val="28"/>
                <w:highlight w:val="none"/>
                <w:lang w:eastAsia="zh-CN"/>
              </w:rPr>
              <w:t>估</w:t>
            </w:r>
            <w:r>
              <w:rPr>
                <w:rFonts w:hint="eastAsia" w:ascii="宋体" w:hAnsi="宋体" w:eastAsia="宋体" w:cs="宋体"/>
                <w:b w:val="0"/>
                <w:bCs w:val="0"/>
                <w:color w:val="auto"/>
                <w:kern w:val="2"/>
                <w:sz w:val="28"/>
                <w:szCs w:val="28"/>
                <w:highlight w:val="none"/>
                <w:lang w:val="en-US" w:eastAsia="zh-CN" w:bidi="ar-SA"/>
              </w:rPr>
              <w:t>基准价。）最低报价不是中选的唯一依据。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20" w:lineRule="exact"/>
              <w:ind w:left="0" w:leftChars="0" w:right="0" w:firstLine="0" w:firstLineChars="0"/>
              <w:jc w:val="left"/>
              <w:textAlignment w:val="auto"/>
              <w:rPr>
                <w:rFonts w:hint="eastAsia" w:ascii="宋体" w:hAnsi="宋体" w:eastAsia="宋体" w:cs="宋体"/>
                <w:b w:val="0"/>
                <w:bCs w:val="0"/>
                <w:color w:val="auto"/>
                <w:spacing w:val="10"/>
                <w:kern w:val="2"/>
                <w:sz w:val="28"/>
                <w:szCs w:val="28"/>
                <w:highlight w:val="none"/>
                <w:lang w:val="en-US" w:eastAsia="zh-CN" w:bidi="ar-SA"/>
              </w:rPr>
            </w:pPr>
            <w:r>
              <w:rPr>
                <w:rFonts w:hint="eastAsia" w:ascii="宋体" w:hAnsi="宋体" w:eastAsia="宋体" w:cs="宋体"/>
                <w:bCs/>
                <w:color w:val="auto"/>
                <w:spacing w:val="10"/>
                <w:kern w:val="0"/>
                <w:sz w:val="28"/>
                <w:szCs w:val="28"/>
                <w:highlight w:val="none"/>
                <w:lang w:val="en-US" w:eastAsia="zh-CN" w:bidi="ar-SA"/>
              </w:rPr>
              <w:t xml:space="preserve">1.评估基准价取整数（以“元”为单位，小数点后第一位四舍五入,第二位及以后不计）。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right="0"/>
              <w:jc w:val="left"/>
              <w:textAlignment w:val="auto"/>
              <w:rPr>
                <w:rFonts w:hint="eastAsia" w:ascii="宋体" w:hAnsi="宋体" w:eastAsia="宋体" w:cs="宋体"/>
                <w:bCs/>
                <w:color w:val="auto"/>
                <w:spacing w:val="10"/>
                <w:kern w:val="0"/>
                <w:sz w:val="28"/>
                <w:szCs w:val="28"/>
                <w:highlight w:val="none"/>
                <w:lang w:val="en-US" w:eastAsia="zh-CN" w:bidi="ar-SA"/>
              </w:rPr>
            </w:pPr>
            <w:r>
              <w:rPr>
                <w:rFonts w:hint="eastAsia" w:ascii="宋体" w:hAnsi="宋体" w:eastAsia="宋体" w:cs="宋体"/>
                <w:b w:val="0"/>
                <w:bCs w:val="0"/>
                <w:color w:val="auto"/>
                <w:spacing w:val="10"/>
                <w:kern w:val="2"/>
                <w:sz w:val="28"/>
                <w:szCs w:val="28"/>
                <w:highlight w:val="none"/>
                <w:lang w:val="en-US" w:eastAsia="zh-CN" w:bidi="ar-SA"/>
              </w:rPr>
              <w:t>2.比选报价得分小数点后保留两位，第三位“四舍五入”，第四位及以后不计。</w:t>
            </w:r>
          </w:p>
        </w:tc>
      </w:tr>
    </w:tbl>
    <w:p>
      <w:pPr>
        <w:widowControl w:val="0"/>
        <w:spacing w:before="60" w:after="60"/>
        <w:jc w:val="both"/>
        <w:outlineLvl w:val="9"/>
        <w:rPr>
          <w:rFonts w:hint="eastAsia" w:ascii="宋体" w:hAnsi="宋体" w:eastAsia="宋体" w:cs="宋体"/>
          <w:b/>
          <w:bCs w:val="0"/>
          <w:color w:val="auto"/>
          <w:kern w:val="2"/>
          <w:sz w:val="28"/>
          <w:szCs w:val="28"/>
          <w:highlight w:val="none"/>
          <w:lang w:val="en-US" w:eastAsia="zh-CN" w:bidi="ar-SA"/>
        </w:rPr>
      </w:pPr>
      <w:bookmarkStart w:id="6" w:name="_Toc17988"/>
      <w:r>
        <w:rPr>
          <w:rFonts w:hint="eastAsia" w:ascii="宋体" w:hAnsi="宋体" w:eastAsia="宋体" w:cs="宋体"/>
          <w:b/>
          <w:bCs w:val="0"/>
          <w:color w:val="auto"/>
          <w:kern w:val="2"/>
          <w:sz w:val="28"/>
          <w:szCs w:val="28"/>
          <w:highlight w:val="none"/>
          <w:lang w:val="en-US" w:eastAsia="zh-CN" w:bidi="ar-SA"/>
        </w:rPr>
        <w:t xml:space="preserve">第二部分  </w:t>
      </w:r>
      <w:r>
        <w:rPr>
          <w:rFonts w:hint="eastAsia" w:ascii="Cambria" w:hAnsi="Cambria" w:eastAsia="宋体" w:cs="Times New Roman"/>
          <w:b/>
          <w:bCs/>
          <w:color w:val="auto"/>
          <w:kern w:val="2"/>
          <w:sz w:val="28"/>
          <w:szCs w:val="28"/>
          <w:highlight w:val="none"/>
          <w:lang w:val="en-US" w:eastAsia="zh-CN" w:bidi="ar-SA"/>
        </w:rPr>
        <w:t>商务技术部分</w:t>
      </w:r>
      <w:r>
        <w:rPr>
          <w:rFonts w:hint="eastAsia" w:ascii="宋体" w:hAnsi="宋体" w:eastAsia="宋体" w:cs="宋体"/>
          <w:b/>
          <w:bCs/>
          <w:color w:val="auto"/>
          <w:kern w:val="2"/>
          <w:sz w:val="28"/>
          <w:szCs w:val="36"/>
          <w:highlight w:val="none"/>
          <w:lang w:val="en-US" w:eastAsia="zh-CN" w:bidi="ar-SA"/>
        </w:rPr>
        <w:t>评价标准</w:t>
      </w:r>
      <w:r>
        <w:rPr>
          <w:rFonts w:hint="eastAsia" w:ascii="宋体" w:hAnsi="宋体" w:eastAsia="宋体" w:cs="宋体"/>
          <w:b/>
          <w:bCs w:val="0"/>
          <w:color w:val="auto"/>
          <w:kern w:val="2"/>
          <w:sz w:val="28"/>
          <w:szCs w:val="28"/>
          <w:highlight w:val="none"/>
          <w:lang w:val="en-US" w:eastAsia="zh-CN" w:bidi="ar-SA"/>
        </w:rPr>
        <w:t>（满分</w:t>
      </w:r>
      <w:r>
        <w:rPr>
          <w:rFonts w:hint="eastAsia" w:ascii="宋体" w:hAnsi="宋体" w:eastAsia="宋体" w:cs="宋体"/>
          <w:b/>
          <w:bCs w:val="0"/>
          <w:color w:val="auto"/>
          <w:kern w:val="2"/>
          <w:sz w:val="28"/>
          <w:szCs w:val="28"/>
          <w:highlight w:val="none"/>
          <w:u w:val="single"/>
          <w:lang w:val="en-US" w:eastAsia="zh-CN" w:bidi="ar-SA"/>
        </w:rPr>
        <w:t>80</w:t>
      </w:r>
      <w:r>
        <w:rPr>
          <w:rFonts w:hint="eastAsia" w:ascii="宋体" w:hAnsi="宋体" w:eastAsia="宋体" w:cs="宋体"/>
          <w:b/>
          <w:bCs w:val="0"/>
          <w:color w:val="auto"/>
          <w:kern w:val="2"/>
          <w:sz w:val="28"/>
          <w:szCs w:val="28"/>
          <w:highlight w:val="none"/>
          <w:lang w:val="en-US" w:eastAsia="zh-CN" w:bidi="ar-SA"/>
        </w:rPr>
        <w:t>分）</w:t>
      </w:r>
    </w:p>
    <w:tbl>
      <w:tblPr>
        <w:tblStyle w:val="7"/>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4"/>
        <w:gridCol w:w="1372"/>
        <w:gridCol w:w="1404"/>
        <w:gridCol w:w="63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tblHeader/>
          <w:jc w:val="center"/>
        </w:trPr>
        <w:tc>
          <w:tcPr>
            <w:tcW w:w="419" w:type="pct"/>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440" w:lineRule="exact"/>
              <w:ind w:left="0" w:right="0" w:firstLine="0"/>
              <w:jc w:val="center"/>
              <w:textAlignment w:val="auto"/>
              <w:rPr>
                <w:rFonts w:hint="eastAsia" w:ascii="宋体" w:hAnsi="宋体" w:eastAsia="宋体" w:cs="宋体"/>
                <w:b/>
                <w:color w:val="auto"/>
                <w:kern w:val="2"/>
                <w:sz w:val="24"/>
                <w:szCs w:val="24"/>
                <w:highlight w:val="none"/>
                <w:lang w:val="en-US" w:eastAsia="zh-CN" w:bidi="ar-SA"/>
              </w:rPr>
            </w:pPr>
            <w:r>
              <w:rPr>
                <w:rFonts w:hint="eastAsia" w:ascii="宋体" w:hAnsi="宋体" w:eastAsia="宋体" w:cs="宋体"/>
                <w:b/>
                <w:color w:val="auto"/>
                <w:kern w:val="2"/>
                <w:sz w:val="24"/>
                <w:szCs w:val="24"/>
                <w:highlight w:val="none"/>
                <w:lang w:val="en-US" w:eastAsia="zh-CN" w:bidi="ar-SA"/>
              </w:rPr>
              <w:t>序号</w:t>
            </w:r>
          </w:p>
        </w:tc>
        <w:tc>
          <w:tcPr>
            <w:tcW w:w="689" w:type="pct"/>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440" w:lineRule="exact"/>
              <w:ind w:left="0" w:right="0" w:firstLine="0"/>
              <w:jc w:val="center"/>
              <w:textAlignment w:val="auto"/>
              <w:rPr>
                <w:rFonts w:hint="eastAsia" w:ascii="宋体" w:hAnsi="宋体" w:eastAsia="宋体" w:cs="宋体"/>
                <w:b/>
                <w:color w:val="auto"/>
                <w:kern w:val="2"/>
                <w:sz w:val="24"/>
                <w:szCs w:val="24"/>
                <w:highlight w:val="none"/>
                <w:lang w:val="en-US" w:eastAsia="zh-CN" w:bidi="ar-SA"/>
              </w:rPr>
            </w:pPr>
            <w:r>
              <w:rPr>
                <w:rFonts w:hint="eastAsia" w:ascii="宋体" w:hAnsi="宋体" w:eastAsia="宋体" w:cs="宋体"/>
                <w:b/>
                <w:color w:val="auto"/>
                <w:kern w:val="2"/>
                <w:sz w:val="24"/>
                <w:szCs w:val="24"/>
                <w:highlight w:val="none"/>
                <w:lang w:val="en-US" w:eastAsia="zh-CN" w:bidi="ar-SA"/>
              </w:rPr>
              <w:t>评价项目</w:t>
            </w:r>
          </w:p>
        </w:tc>
        <w:tc>
          <w:tcPr>
            <w:tcW w:w="705" w:type="pct"/>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440" w:lineRule="exact"/>
              <w:ind w:left="0" w:right="0" w:firstLine="0"/>
              <w:jc w:val="center"/>
              <w:textAlignment w:val="auto"/>
              <w:rPr>
                <w:rFonts w:hint="eastAsia" w:ascii="宋体" w:hAnsi="宋体" w:eastAsia="宋体" w:cs="宋体"/>
                <w:b/>
                <w:color w:val="auto"/>
                <w:kern w:val="2"/>
                <w:sz w:val="24"/>
                <w:szCs w:val="24"/>
                <w:highlight w:val="none"/>
                <w:lang w:val="en-US" w:eastAsia="zh-CN" w:bidi="ar-SA"/>
              </w:rPr>
            </w:pPr>
            <w:r>
              <w:rPr>
                <w:rFonts w:hint="eastAsia" w:ascii="宋体" w:hAnsi="宋体" w:eastAsia="宋体" w:cs="宋体"/>
                <w:b/>
                <w:color w:val="auto"/>
                <w:kern w:val="2"/>
                <w:sz w:val="24"/>
                <w:szCs w:val="24"/>
                <w:highlight w:val="none"/>
                <w:lang w:val="en-US" w:eastAsia="zh-CN" w:bidi="ar-SA"/>
              </w:rPr>
              <w:t>评价分值</w:t>
            </w:r>
          </w:p>
        </w:tc>
        <w:tc>
          <w:tcPr>
            <w:tcW w:w="3185" w:type="pct"/>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440" w:lineRule="exact"/>
              <w:ind w:left="0" w:right="0" w:firstLine="0"/>
              <w:jc w:val="center"/>
              <w:textAlignment w:val="auto"/>
              <w:rPr>
                <w:rFonts w:hint="eastAsia" w:ascii="宋体" w:hAnsi="宋体" w:eastAsia="宋体" w:cs="宋体"/>
                <w:b/>
                <w:color w:val="auto"/>
                <w:kern w:val="2"/>
                <w:sz w:val="24"/>
                <w:szCs w:val="24"/>
                <w:highlight w:val="none"/>
                <w:lang w:val="en-US" w:eastAsia="zh-CN" w:bidi="ar-SA"/>
              </w:rPr>
            </w:pPr>
            <w:r>
              <w:rPr>
                <w:rFonts w:hint="eastAsia" w:ascii="宋体" w:hAnsi="宋体" w:eastAsia="宋体" w:cs="宋体"/>
                <w:b/>
                <w:color w:val="auto"/>
                <w:kern w:val="2"/>
                <w:sz w:val="24"/>
                <w:szCs w:val="24"/>
                <w:highlight w:val="none"/>
                <w:lang w:val="en-US" w:eastAsia="zh-CN" w:bidi="ar-SA"/>
              </w:rPr>
              <w:t>评价标准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19" w:type="pct"/>
            <w:noWrap w:val="0"/>
            <w:vAlign w:val="center"/>
          </w:tcPr>
          <w:p>
            <w:pPr>
              <w:keepNext w:val="0"/>
              <w:keepLines w:val="0"/>
              <w:widowControl w:val="0"/>
              <w:suppressLineNumbers w:val="0"/>
              <w:snapToGrid w:val="0"/>
              <w:spacing w:before="0" w:beforeAutospacing="0" w:after="0" w:afterAutospacing="0" w:line="440" w:lineRule="exact"/>
              <w:ind w:left="0" w:right="0" w:firstLine="0" w:firstLine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w:t>
            </w:r>
          </w:p>
        </w:tc>
        <w:tc>
          <w:tcPr>
            <w:tcW w:w="689" w:type="pct"/>
            <w:noWrap w:val="0"/>
            <w:vAlign w:val="center"/>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kern w:val="1"/>
                <w:sz w:val="24"/>
                <w:szCs w:val="24"/>
                <w:highlight w:val="none"/>
                <w:lang w:val="en-US" w:eastAsia="zh-CN" w:bidi="ar-SA"/>
              </w:rPr>
            </w:pPr>
            <w:r>
              <w:rPr>
                <w:rFonts w:hint="eastAsia" w:ascii="宋体" w:hAnsi="宋体" w:eastAsia="宋体" w:cs="宋体"/>
                <w:color w:val="auto"/>
                <w:kern w:val="1"/>
                <w:sz w:val="24"/>
                <w:szCs w:val="24"/>
                <w:highlight w:val="none"/>
              </w:rPr>
              <w:t>企业</w:t>
            </w:r>
            <w:r>
              <w:rPr>
                <w:rFonts w:hint="eastAsia" w:ascii="宋体" w:hAnsi="宋体" w:eastAsia="宋体" w:cs="宋体"/>
                <w:color w:val="auto"/>
                <w:kern w:val="1"/>
                <w:sz w:val="24"/>
                <w:szCs w:val="24"/>
                <w:highlight w:val="none"/>
                <w:lang w:val="en-US" w:eastAsia="zh-CN"/>
              </w:rPr>
              <w:t>资质</w:t>
            </w:r>
            <w:r>
              <w:rPr>
                <w:rFonts w:hint="eastAsia" w:ascii="宋体" w:hAnsi="宋体" w:eastAsia="宋体" w:cs="宋体"/>
                <w:color w:val="auto"/>
                <w:kern w:val="1"/>
                <w:sz w:val="24"/>
                <w:szCs w:val="24"/>
                <w:highlight w:val="none"/>
              </w:rPr>
              <w:t>情况</w:t>
            </w:r>
            <w:r>
              <w:rPr>
                <w:rFonts w:hint="eastAsia" w:ascii="宋体" w:hAnsi="宋体" w:eastAsia="宋体" w:cs="宋体"/>
                <w:color w:val="auto"/>
                <w:sz w:val="24"/>
                <w:szCs w:val="24"/>
                <w:highlight w:val="none"/>
              </w:rPr>
              <w:t>得分</w:t>
            </w:r>
          </w:p>
        </w:tc>
        <w:tc>
          <w:tcPr>
            <w:tcW w:w="705" w:type="pct"/>
            <w:noWrap w:val="0"/>
            <w:vAlign w:val="center"/>
          </w:tcPr>
          <w:p>
            <w:pPr>
              <w:keepNext w:val="0"/>
              <w:keepLines w:val="0"/>
              <w:suppressLineNumbers w:val="0"/>
              <w:spacing w:before="0" w:beforeAutospacing="0" w:after="0" w:afterAutospacing="0" w:line="440" w:lineRule="exact"/>
              <w:ind w:left="0" w:right="0"/>
              <w:jc w:val="center"/>
              <w:rPr>
                <w:rFonts w:hint="eastAsia" w:ascii="宋体" w:hAnsi="宋体" w:eastAsia="宋体" w:cs="宋体"/>
                <w:b w:val="0"/>
                <w:bCs w:val="0"/>
                <w:color w:val="auto"/>
                <w:kern w:val="1"/>
                <w:sz w:val="24"/>
                <w:szCs w:val="24"/>
                <w:highlight w:val="none"/>
                <w:lang w:val="en-US" w:eastAsia="zh-CN" w:bidi="ar-SA"/>
              </w:rPr>
            </w:pPr>
            <w:r>
              <w:rPr>
                <w:rFonts w:hint="eastAsia" w:ascii="宋体" w:hAnsi="宋体" w:eastAsia="宋体" w:cs="宋体"/>
                <w:color w:val="auto"/>
                <w:kern w:val="1"/>
                <w:sz w:val="24"/>
                <w:szCs w:val="24"/>
                <w:highlight w:val="none"/>
                <w:lang w:val="en-US" w:eastAsia="zh-CN"/>
              </w:rPr>
              <w:t>10</w:t>
            </w:r>
            <w:r>
              <w:rPr>
                <w:rFonts w:hint="eastAsia" w:ascii="宋体" w:hAnsi="宋体" w:eastAsia="宋体" w:cs="宋体"/>
                <w:color w:val="auto"/>
                <w:kern w:val="1"/>
                <w:sz w:val="24"/>
                <w:szCs w:val="24"/>
                <w:highlight w:val="none"/>
              </w:rPr>
              <w:t>分</w:t>
            </w:r>
          </w:p>
        </w:tc>
        <w:tc>
          <w:tcPr>
            <w:tcW w:w="3185" w:type="pct"/>
            <w:noWrap w:val="0"/>
            <w:vAlign w:val="center"/>
          </w:tcPr>
          <w:p>
            <w:pPr>
              <w:keepNext w:val="0"/>
              <w:keepLines w:val="0"/>
              <w:widowControl w:val="0"/>
              <w:suppressLineNumbers w:val="0"/>
              <w:spacing w:before="0" w:beforeAutospacing="0" w:after="0" w:afterAutospacing="0" w:line="440" w:lineRule="exact"/>
              <w:ind w:left="0" w:right="0"/>
              <w:jc w:val="left"/>
              <w:rPr>
                <w:rFonts w:hint="eastAsia" w:ascii="宋体" w:hAnsi="宋体" w:eastAsia="宋体" w:cs="宋体"/>
                <w:b w:val="0"/>
                <w:bCs w:val="0"/>
                <w:color w:val="auto"/>
                <w:spacing w:val="10"/>
                <w:kern w:val="0"/>
                <w:sz w:val="24"/>
                <w:szCs w:val="24"/>
                <w:highlight w:val="none"/>
                <w:lang w:val="en-US" w:eastAsia="zh-CN" w:bidi="ar-SA"/>
              </w:rPr>
            </w:pPr>
            <w:r>
              <w:rPr>
                <w:rFonts w:hint="eastAsia" w:ascii="宋体" w:hAnsi="宋体" w:eastAsia="宋体" w:cs="宋体"/>
                <w:bCs w:val="0"/>
                <w:color w:val="auto"/>
                <w:spacing w:val="10"/>
                <w:kern w:val="0"/>
                <w:sz w:val="24"/>
                <w:szCs w:val="24"/>
                <w:highlight w:val="none"/>
                <w:lang w:val="en-US" w:eastAsia="zh-CN" w:bidi="ar-SA"/>
              </w:rPr>
              <w:t>A.</w:t>
            </w:r>
            <w:r>
              <w:rPr>
                <w:rFonts w:hint="eastAsia" w:ascii="宋体" w:hAnsi="宋体" w:eastAsia="宋体" w:cs="宋体"/>
                <w:bCs/>
                <w:color w:val="auto"/>
                <w:spacing w:val="10"/>
                <w:kern w:val="1"/>
                <w:sz w:val="24"/>
                <w:szCs w:val="24"/>
                <w:highlight w:val="none"/>
                <w:lang w:val="en-US" w:eastAsia="zh-CN" w:bidi="ar-SA"/>
              </w:rPr>
              <w:t>比选</w:t>
            </w:r>
            <w:r>
              <w:rPr>
                <w:rFonts w:hint="eastAsia" w:ascii="宋体" w:hAnsi="宋体" w:eastAsia="宋体" w:cs="宋体"/>
                <w:bCs w:val="0"/>
                <w:color w:val="auto"/>
                <w:spacing w:val="10"/>
                <w:kern w:val="0"/>
                <w:sz w:val="24"/>
                <w:szCs w:val="24"/>
                <w:highlight w:val="none"/>
                <w:lang w:val="en-US" w:eastAsia="zh-CN" w:bidi="ar-SA"/>
              </w:rPr>
              <w:t>申请人企业资质，A1级得10分；A2级得6分,B级得3分。（提供企业电梯资质复印件加盖公章）。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19" w:type="pct"/>
            <w:noWrap w:val="0"/>
            <w:vAlign w:val="center"/>
          </w:tcPr>
          <w:p>
            <w:pPr>
              <w:keepNext w:val="0"/>
              <w:keepLines w:val="0"/>
              <w:widowControl w:val="0"/>
              <w:suppressLineNumbers w:val="0"/>
              <w:snapToGrid w:val="0"/>
              <w:spacing w:before="0" w:beforeAutospacing="0" w:after="0" w:afterAutospacing="0" w:line="440" w:lineRule="exact"/>
              <w:ind w:left="0" w:right="0" w:firstLine="0" w:firstLine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2</w:t>
            </w:r>
          </w:p>
        </w:tc>
        <w:tc>
          <w:tcPr>
            <w:tcW w:w="689" w:type="pct"/>
            <w:noWrap w:val="0"/>
            <w:vAlign w:val="center"/>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lang w:val="en-US" w:eastAsia="zh-CN"/>
              </w:rPr>
              <w:t>3年</w:t>
            </w:r>
            <w:r>
              <w:rPr>
                <w:rFonts w:hint="eastAsia" w:ascii="宋体" w:hAnsi="宋体" w:eastAsia="宋体" w:cs="宋体"/>
                <w:color w:val="auto"/>
                <w:kern w:val="2"/>
                <w:sz w:val="24"/>
                <w:szCs w:val="24"/>
                <w:lang w:eastAsia="zh-CN"/>
              </w:rPr>
              <w:t>质量信用等级评价证明</w:t>
            </w:r>
          </w:p>
        </w:tc>
        <w:tc>
          <w:tcPr>
            <w:tcW w:w="705" w:type="pct"/>
            <w:noWrap w:val="0"/>
            <w:vAlign w:val="center"/>
          </w:tcPr>
          <w:p>
            <w:pPr>
              <w:keepNext w:val="0"/>
              <w:keepLines w:val="0"/>
              <w:suppressLineNumbers w:val="0"/>
              <w:spacing w:before="0" w:beforeAutospacing="0" w:after="0" w:afterAutospacing="0" w:line="440" w:lineRule="exact"/>
              <w:ind w:left="0" w:right="0"/>
              <w:jc w:val="center"/>
              <w:rPr>
                <w:rFonts w:hint="eastAsia" w:ascii="宋体" w:hAnsi="宋体" w:eastAsia="宋体" w:cs="宋体"/>
                <w:b w:val="0"/>
                <w:bCs w:val="0"/>
                <w:color w:val="auto"/>
                <w:kern w:val="1"/>
                <w:sz w:val="24"/>
                <w:szCs w:val="24"/>
                <w:highlight w:val="none"/>
                <w:lang w:val="en-US" w:eastAsia="zh-CN" w:bidi="ar-SA"/>
              </w:rPr>
            </w:pPr>
            <w:r>
              <w:rPr>
                <w:rFonts w:hint="eastAsia" w:ascii="宋体" w:hAnsi="宋体" w:eastAsia="宋体" w:cs="宋体"/>
                <w:color w:val="auto"/>
                <w:kern w:val="1"/>
                <w:sz w:val="24"/>
                <w:szCs w:val="24"/>
                <w:highlight w:val="none"/>
                <w:lang w:val="en-US" w:eastAsia="zh-CN"/>
              </w:rPr>
              <w:t>15</w:t>
            </w:r>
            <w:r>
              <w:rPr>
                <w:rFonts w:hint="eastAsia" w:ascii="宋体" w:hAnsi="宋体" w:eastAsia="宋体" w:cs="宋体"/>
                <w:color w:val="auto"/>
                <w:kern w:val="1"/>
                <w:sz w:val="24"/>
                <w:szCs w:val="24"/>
                <w:highlight w:val="none"/>
              </w:rPr>
              <w:t>分</w:t>
            </w:r>
          </w:p>
        </w:tc>
        <w:tc>
          <w:tcPr>
            <w:tcW w:w="3185" w:type="pct"/>
            <w:noWrap w:val="0"/>
            <w:vAlign w:val="center"/>
          </w:tcPr>
          <w:p>
            <w:pPr>
              <w:pStyle w:val="6"/>
              <w:keepNext w:val="0"/>
              <w:keepLines w:val="0"/>
              <w:suppressLineNumbers w:val="0"/>
              <w:spacing w:before="0" w:beforeAutospacing="0" w:after="0" w:afterAutospacing="0" w:line="490" w:lineRule="exact"/>
              <w:ind w:left="0" w:right="0"/>
              <w:jc w:val="both"/>
              <w:rPr>
                <w:rFonts w:hint="eastAsia" w:ascii="宋体" w:hAnsi="宋体" w:eastAsia="宋体" w:cs="宋体"/>
                <w:b w:val="0"/>
                <w:bCs w:val="0"/>
                <w:color w:val="auto"/>
                <w:kern w:val="1"/>
                <w:sz w:val="24"/>
                <w:szCs w:val="24"/>
                <w:highlight w:val="none"/>
                <w:lang w:val="en-US" w:eastAsia="zh-CN" w:bidi="ar-SA"/>
              </w:rPr>
            </w:pPr>
            <w:r>
              <w:rPr>
                <w:rFonts w:hint="eastAsia" w:ascii="宋体" w:hAnsi="宋体" w:eastAsia="宋体" w:cs="宋体"/>
                <w:bCs w:val="0"/>
                <w:color w:val="auto"/>
                <w:sz w:val="24"/>
                <w:szCs w:val="24"/>
                <w:highlight w:val="none"/>
              </w:rPr>
              <w:t>B.</w:t>
            </w:r>
            <w:r>
              <w:rPr>
                <w:rFonts w:hint="eastAsia" w:ascii="宋体" w:hAnsi="宋体" w:eastAsia="宋体" w:cs="宋体"/>
                <w:color w:val="auto"/>
                <w:kern w:val="1"/>
                <w:sz w:val="24"/>
                <w:szCs w:val="24"/>
                <w:highlight w:val="none"/>
              </w:rPr>
              <w:t>比选</w:t>
            </w:r>
            <w:r>
              <w:rPr>
                <w:rFonts w:hint="eastAsia" w:ascii="宋体" w:hAnsi="宋体" w:eastAsia="宋体" w:cs="宋体"/>
                <w:bCs w:val="0"/>
                <w:color w:val="auto"/>
                <w:sz w:val="24"/>
                <w:szCs w:val="24"/>
                <w:highlight w:val="none"/>
              </w:rPr>
              <w:t>申请人</w:t>
            </w:r>
            <w:r>
              <w:rPr>
                <w:rFonts w:hint="eastAsia" w:ascii="宋体" w:hAnsi="宋体" w:eastAsia="宋体" w:cs="宋体"/>
                <w:color w:val="auto"/>
                <w:kern w:val="2"/>
                <w:sz w:val="24"/>
                <w:szCs w:val="24"/>
                <w:lang w:val="en-US" w:eastAsia="zh-CN" w:bidi="ar"/>
              </w:rPr>
              <w:t>（2022-2024年度）取得市场监督管理局公布的电梯中选人质量信用等级评价B级及以上证明文件，（每一年</w:t>
            </w:r>
            <w:r>
              <w:rPr>
                <w:rFonts w:hint="eastAsia" w:ascii="宋体" w:hAnsi="宋体" w:eastAsia="宋体" w:cs="宋体"/>
                <w:bCs w:val="0"/>
                <w:color w:val="auto"/>
                <w:sz w:val="24"/>
                <w:szCs w:val="24"/>
                <w:highlight w:val="none"/>
                <w:lang w:val="en-US" w:eastAsia="zh-CN"/>
              </w:rPr>
              <w:t>A级5分，B级3分）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19" w:type="pct"/>
            <w:noWrap w:val="0"/>
            <w:vAlign w:val="center"/>
          </w:tcPr>
          <w:p>
            <w:pPr>
              <w:keepNext w:val="0"/>
              <w:keepLines w:val="0"/>
              <w:widowControl w:val="0"/>
              <w:suppressLineNumbers w:val="0"/>
              <w:snapToGrid w:val="0"/>
              <w:spacing w:before="0" w:beforeAutospacing="0" w:after="0" w:afterAutospacing="0" w:line="440" w:lineRule="exact"/>
              <w:ind w:left="0" w:right="0" w:firstLine="0" w:firstLine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3</w:t>
            </w:r>
          </w:p>
        </w:tc>
        <w:tc>
          <w:tcPr>
            <w:tcW w:w="689" w:type="pct"/>
            <w:noWrap w:val="0"/>
            <w:vAlign w:val="center"/>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2024年电梯维护保养与运行质量监督抽查结果</w:t>
            </w:r>
          </w:p>
        </w:tc>
        <w:tc>
          <w:tcPr>
            <w:tcW w:w="705" w:type="pct"/>
            <w:noWrap w:val="0"/>
            <w:vAlign w:val="center"/>
          </w:tcPr>
          <w:p>
            <w:pPr>
              <w:keepNext w:val="0"/>
              <w:keepLines w:val="0"/>
              <w:suppressLineNumbers w:val="0"/>
              <w:spacing w:before="0" w:beforeAutospacing="0" w:after="0" w:afterAutospacing="0" w:line="440" w:lineRule="exact"/>
              <w:ind w:left="0" w:right="0"/>
              <w:jc w:val="center"/>
              <w:rPr>
                <w:rFonts w:hint="eastAsia" w:ascii="宋体" w:hAnsi="宋体" w:eastAsia="宋体" w:cs="宋体"/>
                <w:b w:val="0"/>
                <w:bCs w:val="0"/>
                <w:color w:val="auto"/>
                <w:kern w:val="1"/>
                <w:sz w:val="24"/>
                <w:szCs w:val="24"/>
                <w:highlight w:val="none"/>
                <w:lang w:val="en-US" w:eastAsia="zh-CN" w:bidi="ar-SA"/>
              </w:rPr>
            </w:pPr>
            <w:r>
              <w:rPr>
                <w:rFonts w:hint="eastAsia" w:ascii="宋体" w:hAnsi="宋体" w:eastAsia="宋体" w:cs="宋体"/>
                <w:color w:val="auto"/>
                <w:kern w:val="1"/>
                <w:sz w:val="24"/>
                <w:szCs w:val="24"/>
                <w:highlight w:val="none"/>
                <w:lang w:val="en-US" w:eastAsia="zh-CN"/>
              </w:rPr>
              <w:t>10</w:t>
            </w:r>
            <w:r>
              <w:rPr>
                <w:rFonts w:hint="eastAsia" w:ascii="宋体" w:hAnsi="宋体" w:eastAsia="宋体" w:cs="宋体"/>
                <w:color w:val="auto"/>
                <w:kern w:val="1"/>
                <w:sz w:val="24"/>
                <w:szCs w:val="24"/>
                <w:highlight w:val="none"/>
              </w:rPr>
              <w:t>分</w:t>
            </w:r>
          </w:p>
        </w:tc>
        <w:tc>
          <w:tcPr>
            <w:tcW w:w="3185" w:type="pct"/>
            <w:noWrap w:val="0"/>
            <w:vAlign w:val="center"/>
          </w:tcPr>
          <w:p>
            <w:pPr>
              <w:keepNext w:val="0"/>
              <w:keepLines w:val="0"/>
              <w:suppressLineNumbers w:val="0"/>
              <w:spacing w:before="0" w:beforeAutospacing="0" w:after="0" w:afterAutospacing="0" w:line="440" w:lineRule="exact"/>
              <w:ind w:left="0" w:right="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color w:val="auto"/>
                <w:sz w:val="24"/>
                <w:szCs w:val="24"/>
                <w:highlight w:val="none"/>
              </w:rPr>
              <w:t>根据</w:t>
            </w:r>
            <w:r>
              <w:rPr>
                <w:rFonts w:hint="eastAsia" w:ascii="宋体" w:hAnsi="宋体" w:eastAsia="宋体" w:cs="宋体"/>
                <w:color w:val="auto"/>
                <w:sz w:val="24"/>
                <w:szCs w:val="24"/>
                <w:highlight w:val="none"/>
                <w:lang w:val="en-US" w:eastAsia="zh-CN"/>
              </w:rPr>
              <w:t>2024年</w:t>
            </w:r>
            <w:r>
              <w:rPr>
                <w:rFonts w:hint="eastAsia" w:ascii="宋体" w:hAnsi="宋体" w:eastAsia="宋体" w:cs="宋体"/>
                <w:color w:val="auto"/>
                <w:kern w:val="1"/>
                <w:sz w:val="24"/>
                <w:szCs w:val="24"/>
                <w:highlight w:val="none"/>
                <w:lang w:val="en-US" w:eastAsia="zh-CN"/>
              </w:rPr>
              <w:t>三明市电梯维护保养与运行质量监督抽查情况结果，评价等级优秀得10分，良好得7分，一般得5分。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19" w:type="pct"/>
            <w:noWrap w:val="0"/>
            <w:vAlign w:val="center"/>
          </w:tcPr>
          <w:p>
            <w:pPr>
              <w:keepNext w:val="0"/>
              <w:keepLines w:val="0"/>
              <w:widowControl w:val="0"/>
              <w:suppressLineNumbers w:val="0"/>
              <w:snapToGrid w:val="0"/>
              <w:spacing w:before="0" w:beforeAutospacing="0" w:after="0" w:afterAutospacing="0" w:line="440" w:lineRule="exact"/>
              <w:ind w:left="0" w:right="0" w:firstLine="0" w:firstLine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4</w:t>
            </w:r>
          </w:p>
        </w:tc>
        <w:tc>
          <w:tcPr>
            <w:tcW w:w="689" w:type="pct"/>
            <w:noWrap w:val="0"/>
            <w:vAlign w:val="center"/>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2"/>
                <w:sz w:val="24"/>
                <w:szCs w:val="24"/>
                <w:lang w:val="en-US" w:eastAsia="zh-CN" w:bidi="ar"/>
              </w:rPr>
              <w:t>技术人员</w:t>
            </w:r>
          </w:p>
        </w:tc>
        <w:tc>
          <w:tcPr>
            <w:tcW w:w="705" w:type="pct"/>
            <w:noWrap w:val="0"/>
            <w:vAlign w:val="center"/>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12分</w:t>
            </w:r>
          </w:p>
        </w:tc>
        <w:tc>
          <w:tcPr>
            <w:tcW w:w="3185" w:type="pct"/>
            <w:noWrap w:val="0"/>
            <w:vAlign w:val="center"/>
          </w:tcPr>
          <w:p>
            <w:pPr>
              <w:keepNext w:val="0"/>
              <w:keepLines w:val="0"/>
              <w:suppressLineNumbers w:val="0"/>
              <w:spacing w:before="0" w:beforeAutospacing="0" w:after="0" w:afterAutospacing="0" w:line="440" w:lineRule="exact"/>
              <w:ind w:left="0" w:right="0"/>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lang w:val="en-US" w:eastAsia="zh-CN" w:bidi="ar"/>
              </w:rPr>
              <w:t>比选申请人相关技术人员≥30人，得12分；20-30人，得8分，≤20人得4分（技术人员应为比选申请人的本企业在岗人员提供近3个月社保缴纳凭证）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19" w:type="pct"/>
            <w:noWrap w:val="0"/>
            <w:vAlign w:val="center"/>
          </w:tcPr>
          <w:p>
            <w:pPr>
              <w:keepNext w:val="0"/>
              <w:keepLines w:val="0"/>
              <w:widowControl w:val="0"/>
              <w:suppressLineNumbers w:val="0"/>
              <w:snapToGrid w:val="0"/>
              <w:spacing w:before="0" w:beforeAutospacing="0" w:after="0" w:afterAutospacing="0" w:line="440" w:lineRule="exact"/>
              <w:ind w:left="0" w:right="0" w:firstLine="0" w:firstLine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5</w:t>
            </w:r>
          </w:p>
        </w:tc>
        <w:tc>
          <w:tcPr>
            <w:tcW w:w="689" w:type="pct"/>
            <w:noWrap w:val="0"/>
            <w:vAlign w:val="center"/>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业绩证明</w:t>
            </w:r>
          </w:p>
        </w:tc>
        <w:tc>
          <w:tcPr>
            <w:tcW w:w="705" w:type="pct"/>
            <w:noWrap w:val="0"/>
            <w:vAlign w:val="center"/>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8分</w:t>
            </w:r>
          </w:p>
        </w:tc>
        <w:tc>
          <w:tcPr>
            <w:tcW w:w="3185" w:type="pct"/>
            <w:noWrap w:val="0"/>
            <w:vAlign w:val="center"/>
          </w:tcPr>
          <w:p>
            <w:pPr>
              <w:keepNext w:val="0"/>
              <w:keepLines w:val="0"/>
              <w:widowControl w:val="0"/>
              <w:suppressLineNumbers w:val="0"/>
              <w:spacing w:before="0" w:beforeAutospacing="0" w:after="0" w:afterAutospacing="0" w:line="400" w:lineRule="exact"/>
              <w:ind w:left="0" w:right="0" w:firstLine="480" w:firstLineChars="200"/>
              <w:jc w:val="both"/>
              <w:rPr>
                <w:rFonts w:hint="eastAsia" w:ascii="宋体" w:hAnsi="宋体" w:eastAsia="宋体" w:cs="宋体"/>
                <w:color w:val="auto"/>
                <w:kern w:val="0"/>
                <w:sz w:val="24"/>
                <w:szCs w:val="24"/>
                <w:lang w:val="en-US"/>
              </w:rPr>
            </w:pPr>
            <w:r>
              <w:rPr>
                <w:rFonts w:hint="eastAsia" w:ascii="宋体" w:hAnsi="宋体" w:eastAsia="宋体" w:cs="宋体"/>
                <w:color w:val="auto"/>
                <w:kern w:val="0"/>
                <w:sz w:val="24"/>
                <w:szCs w:val="24"/>
                <w:lang w:val="en-US" w:eastAsia="zh-CN" w:bidi="ar"/>
              </w:rPr>
              <w:t>根据比选人提供2024年度的维保业绩清单，维保台量≥500台的得8分，300-500台得5分，≤300得3分</w:t>
            </w:r>
          </w:p>
          <w:p>
            <w:pPr>
              <w:keepNext w:val="0"/>
              <w:keepLines w:val="0"/>
              <w:suppressLineNumbers w:val="0"/>
              <w:spacing w:before="0" w:beforeAutospacing="0" w:after="0" w:afterAutospacing="0" w:line="440" w:lineRule="exact"/>
              <w:ind w:left="0" w:right="0"/>
              <w:rPr>
                <w:rFonts w:hint="eastAsia" w:ascii="宋体" w:hAnsi="宋体" w:eastAsia="宋体" w:cs="宋体"/>
                <w:color w:val="auto"/>
                <w:sz w:val="24"/>
                <w:szCs w:val="24"/>
                <w:highlight w:val="none"/>
                <w:lang w:val="en-US"/>
              </w:rPr>
            </w:pPr>
            <w:r>
              <w:rPr>
                <w:rFonts w:hint="eastAsia" w:ascii="宋体" w:hAnsi="宋体" w:eastAsia="宋体" w:cs="宋体"/>
                <w:color w:val="auto"/>
                <w:kern w:val="2"/>
                <w:sz w:val="24"/>
                <w:szCs w:val="24"/>
                <w:lang w:val="en-US" w:eastAsia="zh-CN" w:bidi="ar"/>
              </w:rPr>
              <w:t>注：1、业绩需提供项目清单并加盖公章，清单上需体现项目名称、项目地点、甲方或物业公司名称、联系人及联系电话等有待查证。2、投标人必须提供特种设备动态监管平台中投标单位的维保设备清单截图作为佐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19" w:type="pct"/>
            <w:noWrap w:val="0"/>
            <w:vAlign w:val="center"/>
          </w:tcPr>
          <w:p>
            <w:pPr>
              <w:keepNext w:val="0"/>
              <w:keepLines w:val="0"/>
              <w:widowControl w:val="0"/>
              <w:suppressLineNumbers w:val="0"/>
              <w:snapToGrid w:val="0"/>
              <w:spacing w:before="0" w:beforeAutospacing="0" w:after="0" w:afterAutospacing="0" w:line="440" w:lineRule="exact"/>
              <w:ind w:left="0" w:right="0" w:firstLine="0" w:firstLine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6</w:t>
            </w:r>
          </w:p>
        </w:tc>
        <w:tc>
          <w:tcPr>
            <w:tcW w:w="689" w:type="pct"/>
            <w:noWrap w:val="0"/>
            <w:vAlign w:val="center"/>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提供免费配件</w:t>
            </w:r>
          </w:p>
        </w:tc>
        <w:tc>
          <w:tcPr>
            <w:tcW w:w="705" w:type="pct"/>
            <w:noWrap w:val="0"/>
            <w:vAlign w:val="center"/>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10分</w:t>
            </w:r>
          </w:p>
        </w:tc>
        <w:tc>
          <w:tcPr>
            <w:tcW w:w="3185" w:type="pct"/>
            <w:noWrap w:val="0"/>
            <w:vAlign w:val="center"/>
          </w:tcPr>
          <w:p>
            <w:pPr>
              <w:keepNext w:val="0"/>
              <w:keepLines w:val="0"/>
              <w:suppressLineNumbers w:val="0"/>
              <w:spacing w:before="0" w:beforeAutospacing="0" w:after="0" w:afterAutospacing="0" w:line="440" w:lineRule="exact"/>
              <w:ind w:left="0" w:right="0"/>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lang w:val="en-US" w:eastAsia="zh-CN" w:bidi="ar"/>
              </w:rPr>
              <w:t>维保服务方式为半承包方式，中选人承诺：提供维保所需工具和劳务，并提供单个单价在人民币200元以下（含本数）电梯零部件（包含润滑油脂），更换比选人提供的电梯配件，负责服务期内保养不当所造成的损坏件的调换。以上服务所需的工具、零部件、损坏件及劳务等均应包括在比选报价中，结算时不予另行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19" w:type="pct"/>
            <w:noWrap w:val="0"/>
            <w:vAlign w:val="center"/>
          </w:tcPr>
          <w:p>
            <w:pPr>
              <w:keepNext w:val="0"/>
              <w:keepLines w:val="0"/>
              <w:widowControl w:val="0"/>
              <w:suppressLineNumbers w:val="0"/>
              <w:snapToGrid w:val="0"/>
              <w:spacing w:before="0" w:beforeAutospacing="0" w:after="0" w:afterAutospacing="0" w:line="440" w:lineRule="exact"/>
              <w:ind w:left="0" w:right="0" w:firstLine="0" w:firstLine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7</w:t>
            </w:r>
          </w:p>
        </w:tc>
        <w:tc>
          <w:tcPr>
            <w:tcW w:w="689" w:type="pct"/>
            <w:noWrap w:val="0"/>
            <w:vAlign w:val="center"/>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响应时效</w:t>
            </w:r>
          </w:p>
        </w:tc>
        <w:tc>
          <w:tcPr>
            <w:tcW w:w="705" w:type="pct"/>
            <w:noWrap w:val="0"/>
            <w:vAlign w:val="center"/>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10分</w:t>
            </w:r>
          </w:p>
        </w:tc>
        <w:tc>
          <w:tcPr>
            <w:tcW w:w="3185" w:type="pct"/>
            <w:noWrap w:val="0"/>
            <w:vAlign w:val="center"/>
          </w:tcPr>
          <w:p>
            <w:pPr>
              <w:pStyle w:val="6"/>
              <w:keepNext w:val="0"/>
              <w:keepLines w:val="0"/>
              <w:widowControl/>
              <w:suppressLineNumbers w:val="0"/>
              <w:spacing w:before="0" w:beforeAutospacing="0" w:after="0" w:afterAutospacing="0" w:line="600" w:lineRule="exact"/>
              <w:ind w:left="0" w:right="0" w:firstLine="480" w:firstLineChars="200"/>
              <w:jc w:val="both"/>
              <w:rPr>
                <w:rFonts w:hint="eastAsia" w:ascii="宋体" w:hAnsi="宋体" w:eastAsia="宋体" w:cs="宋体"/>
                <w:color w:val="auto"/>
                <w:kern w:val="2"/>
                <w:sz w:val="24"/>
                <w:szCs w:val="24"/>
                <w:lang w:val="en-US"/>
              </w:rPr>
            </w:pPr>
            <w:r>
              <w:rPr>
                <w:rFonts w:hint="eastAsia" w:ascii="宋体" w:hAnsi="宋体" w:eastAsia="宋体" w:cs="宋体"/>
                <w:color w:val="auto"/>
                <w:kern w:val="2"/>
                <w:sz w:val="24"/>
                <w:szCs w:val="24"/>
                <w:lang w:eastAsia="zh-CN"/>
              </w:rPr>
              <w:t>由于电梯数量较多，要求中选人提供全天候（</w:t>
            </w:r>
            <w:r>
              <w:rPr>
                <w:rFonts w:hint="eastAsia" w:ascii="宋体" w:hAnsi="宋体" w:eastAsia="宋体" w:cs="宋体"/>
                <w:color w:val="auto"/>
                <w:kern w:val="2"/>
                <w:sz w:val="24"/>
                <w:szCs w:val="24"/>
                <w:lang w:val="en-US"/>
              </w:rPr>
              <w:t>24</w:t>
            </w:r>
            <w:r>
              <w:rPr>
                <w:rFonts w:hint="eastAsia" w:ascii="宋体" w:hAnsi="宋体" w:eastAsia="宋体" w:cs="宋体"/>
                <w:color w:val="auto"/>
                <w:kern w:val="2"/>
                <w:sz w:val="24"/>
                <w:szCs w:val="24"/>
                <w:lang w:eastAsia="zh-CN"/>
              </w:rPr>
              <w:t>小时）应急处理服务，并在接到比选人报修通知后</w:t>
            </w:r>
            <w:r>
              <w:rPr>
                <w:rFonts w:hint="eastAsia" w:ascii="宋体" w:hAnsi="宋体" w:eastAsia="宋体" w:cs="宋体"/>
                <w:color w:val="auto"/>
                <w:kern w:val="2"/>
                <w:sz w:val="24"/>
                <w:szCs w:val="24"/>
                <w:lang w:val="en-US"/>
              </w:rPr>
              <w:t>30</w:t>
            </w:r>
            <w:r>
              <w:rPr>
                <w:rFonts w:hint="eastAsia" w:ascii="宋体" w:hAnsi="宋体" w:eastAsia="宋体" w:cs="宋体"/>
                <w:color w:val="auto"/>
                <w:kern w:val="2"/>
                <w:sz w:val="24"/>
                <w:szCs w:val="24"/>
                <w:lang w:eastAsia="zh-CN"/>
              </w:rPr>
              <w:t>分钟内赶到现场，特殊情况一小时内到达。对于无法按时到场需说明原因，否则比选人有权按每次</w:t>
            </w:r>
            <w:r>
              <w:rPr>
                <w:rFonts w:hint="eastAsia" w:ascii="宋体" w:hAnsi="宋体" w:eastAsia="宋体" w:cs="宋体"/>
                <w:color w:val="auto"/>
                <w:kern w:val="2"/>
                <w:sz w:val="24"/>
                <w:szCs w:val="24"/>
                <w:lang w:val="en-US"/>
              </w:rPr>
              <w:t>1000</w:t>
            </w:r>
            <w:r>
              <w:rPr>
                <w:rFonts w:hint="eastAsia" w:ascii="宋体" w:hAnsi="宋体" w:eastAsia="宋体" w:cs="宋体"/>
                <w:color w:val="auto"/>
                <w:kern w:val="2"/>
                <w:sz w:val="24"/>
                <w:szCs w:val="24"/>
                <w:lang w:eastAsia="zh-CN"/>
              </w:rPr>
              <w:t>元处以违约金，对于多次催促无法至现场应急维修且未说明原因的，比选人有权单方面终止合同，没收中选人履约保证金，造成的损失由中选人承担。</w:t>
            </w:r>
          </w:p>
          <w:p>
            <w:pPr>
              <w:keepNext w:val="0"/>
              <w:keepLines w:val="0"/>
              <w:suppressLineNumbers w:val="0"/>
              <w:spacing w:before="0" w:beforeAutospacing="0" w:after="0" w:afterAutospacing="0" w:line="440" w:lineRule="exact"/>
              <w:ind w:left="0" w:right="0"/>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19" w:type="pct"/>
            <w:noWrap w:val="0"/>
            <w:vAlign w:val="center"/>
          </w:tcPr>
          <w:p>
            <w:pPr>
              <w:keepNext w:val="0"/>
              <w:keepLines w:val="0"/>
              <w:widowControl w:val="0"/>
              <w:suppressLineNumbers w:val="0"/>
              <w:snapToGrid w:val="0"/>
              <w:spacing w:before="0" w:beforeAutospacing="0" w:after="0" w:afterAutospacing="0" w:line="440" w:lineRule="exact"/>
              <w:ind w:left="0" w:right="0" w:firstLine="0" w:firstLine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8</w:t>
            </w:r>
          </w:p>
        </w:tc>
        <w:tc>
          <w:tcPr>
            <w:tcW w:w="689" w:type="pct"/>
            <w:noWrap w:val="0"/>
            <w:vAlign w:val="center"/>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保险</w:t>
            </w:r>
          </w:p>
        </w:tc>
        <w:tc>
          <w:tcPr>
            <w:tcW w:w="705" w:type="pct"/>
            <w:noWrap w:val="0"/>
            <w:vAlign w:val="center"/>
          </w:tcPr>
          <w:p>
            <w:pPr>
              <w:keepNext w:val="0"/>
              <w:keepLines w:val="0"/>
              <w:suppressLineNumbers w:val="0"/>
              <w:spacing w:before="0" w:beforeAutospacing="0" w:after="0" w:afterAutospacing="0" w:line="440" w:lineRule="exact"/>
              <w:ind w:left="0" w:right="0"/>
              <w:jc w:val="center"/>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5分</w:t>
            </w:r>
          </w:p>
        </w:tc>
        <w:tc>
          <w:tcPr>
            <w:tcW w:w="3185" w:type="pct"/>
            <w:noWrap w:val="0"/>
            <w:vAlign w:val="center"/>
          </w:tcPr>
          <w:p>
            <w:pPr>
              <w:keepNext w:val="0"/>
              <w:keepLines w:val="0"/>
              <w:suppressLineNumbers w:val="0"/>
              <w:spacing w:before="0" w:beforeAutospacing="0" w:after="0" w:afterAutospacing="0" w:line="440" w:lineRule="exact"/>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lang w:val="en-US" w:eastAsia="zh-CN" w:bidi="ar"/>
              </w:rPr>
              <w:t>中选人承诺为合同约定内的每台电梯购买财产保险的电梯责任保险。如中选人未能按承诺投保，所造成的损失由乙方按最高保险赔付金额，损失可从维保费中扣除。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2" w:hRule="atLeast"/>
          <w:jc w:val="center"/>
        </w:trPr>
        <w:tc>
          <w:tcPr>
            <w:tcW w:w="5000" w:type="pct"/>
            <w:gridSpan w:val="4"/>
            <w:noWrap w:val="0"/>
            <w:vAlign w:val="center"/>
          </w:tcPr>
          <w:p>
            <w:pPr>
              <w:keepNext w:val="0"/>
              <w:keepLines w:val="0"/>
              <w:suppressLineNumbers w:val="0"/>
              <w:tabs>
                <w:tab w:val="left" w:pos="312"/>
              </w:tabs>
              <w:spacing w:before="0" w:beforeAutospacing="0" w:after="0" w:afterAutospacing="0" w:line="440" w:lineRule="exact"/>
              <w:ind w:left="0" w:right="0"/>
              <w:rPr>
                <w:rFonts w:hint="eastAsia" w:ascii="宋体" w:hAnsi="宋体" w:eastAsia="宋体" w:cs="宋体"/>
                <w:b w:val="0"/>
                <w:bCs w:val="0"/>
                <w:color w:val="auto"/>
                <w:kern w:val="1"/>
                <w:sz w:val="24"/>
                <w:szCs w:val="24"/>
                <w:highlight w:val="none"/>
                <w:lang w:val="en-US" w:eastAsia="zh-CN" w:bidi="ar-SA"/>
              </w:rPr>
            </w:pPr>
            <w:r>
              <w:rPr>
                <w:rFonts w:hint="eastAsia" w:ascii="宋体" w:hAnsi="宋体" w:eastAsia="宋体" w:cs="宋体"/>
                <w:color w:val="auto"/>
                <w:sz w:val="24"/>
                <w:szCs w:val="24"/>
                <w:highlight w:val="none"/>
                <w:lang w:eastAsia="zh-CN"/>
              </w:rPr>
              <w:t>注：</w:t>
            </w:r>
            <w:r>
              <w:rPr>
                <w:rFonts w:hint="eastAsia" w:ascii="宋体" w:hAnsi="宋体" w:eastAsia="宋体" w:cs="宋体"/>
                <w:color w:val="auto"/>
                <w:sz w:val="24"/>
                <w:szCs w:val="24"/>
                <w:highlight w:val="none"/>
              </w:rPr>
              <w:t>以上证明材料均应加盖比选申请人单位公章。</w:t>
            </w:r>
          </w:p>
        </w:tc>
      </w:tr>
      <w:bookmarkEnd w:id="6"/>
    </w:tbl>
    <w:p>
      <w:pPr>
        <w:rPr>
          <w:rFonts w:hint="eastAsia" w:ascii="黑体" w:hAnsi="黑体" w:eastAsia="黑体" w:cs="黑体"/>
          <w:i w:val="0"/>
          <w:iCs w:val="0"/>
          <w:color w:val="auto"/>
          <w:sz w:val="32"/>
          <w:szCs w:val="32"/>
          <w:highlight w:val="none"/>
          <w:shd w:val="clear" w:color="auto" w:fill="FFFFFF"/>
          <w:lang w:val="en-US" w:eastAsia="zh-CN"/>
        </w:rPr>
      </w:pPr>
    </w:p>
    <w:p>
      <w:bookmarkStart w:id="7" w:name="_GoBack"/>
      <w:bookmarkEnd w:id="7"/>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moder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abstractNum w:abstractNumId="1">
    <w:nsid w:val="7890FB22"/>
    <w:multiLevelType w:val="singleLevel"/>
    <w:tmpl w:val="7890FB22"/>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966395"/>
    <w:rsid w:val="18FF2F8E"/>
    <w:rsid w:val="28966395"/>
    <w:rsid w:val="43470196"/>
    <w:rsid w:val="718A43AF"/>
    <w:rsid w:val="7F2E64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9">
    <w:name w:val="正文_2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0">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2025-08-22T00:08:00Z</dcterms:created>
  <dc:creator>duangduang</dc:creator>
  <cp:lastModifiedBy>duangduang</cp:lastModifiedBy>
  <dcterms:modified xsi:type="dcterms:W3CDTF">2025-08-22T00:09:55Z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204518597A1B49559F47C0BE0D795485</vt:lpwstr>
  </property>
</Properties>
</file>