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B43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5814F8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9BB98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14:paraId="4BFE6C9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三明城发城市服务集团有限公司2025年度选聘资产租赁底价评估机构（二次）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三明城发城市服务集团有限公司2025年度选聘资产租赁底价评估机构（二次）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B3E9AF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36B8B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6491000">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14:paraId="7F33564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3B4A8B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C4BA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468236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FA476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4431ED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009E7ED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3E809E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468B73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0E9B4ECA">
      <w:pPr>
        <w:rPr>
          <w:rFonts w:hint="eastAsia" w:ascii="宋体"/>
          <w:b/>
          <w:color w:val="auto"/>
          <w:sz w:val="32"/>
          <w:szCs w:val="32"/>
          <w:highlight w:val="none"/>
        </w:rPr>
      </w:pPr>
      <w:r>
        <w:rPr>
          <w:rFonts w:hint="eastAsia" w:ascii="宋体"/>
          <w:b/>
          <w:color w:val="auto"/>
          <w:sz w:val="32"/>
          <w:szCs w:val="32"/>
          <w:highlight w:val="none"/>
        </w:rPr>
        <w:br w:type="page"/>
      </w:r>
    </w:p>
    <w:p w14:paraId="44872A28">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698544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F9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533EF1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22CF4978">
            <w:pPr>
              <w:pStyle w:val="43"/>
              <w:jc w:val="center"/>
              <w:rPr>
                <w:rFonts w:hint="eastAsia" w:ascii="宋体" w:cs="仿宋_GB2312"/>
                <w:color w:val="auto"/>
                <w:spacing w:val="14"/>
                <w:szCs w:val="21"/>
                <w:highlight w:val="none"/>
              </w:rPr>
            </w:pPr>
          </w:p>
        </w:tc>
      </w:tr>
      <w:tr w14:paraId="6BF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DE1FC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135180DD">
            <w:pPr>
              <w:pStyle w:val="43"/>
              <w:jc w:val="center"/>
              <w:rPr>
                <w:rFonts w:hint="eastAsia" w:ascii="宋体" w:cs="仿宋_GB2312"/>
                <w:color w:val="auto"/>
                <w:spacing w:val="14"/>
                <w:szCs w:val="21"/>
                <w:highlight w:val="none"/>
              </w:rPr>
            </w:pPr>
          </w:p>
        </w:tc>
      </w:tr>
      <w:tr w14:paraId="70ED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467AB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16FAE00">
            <w:pPr>
              <w:pStyle w:val="43"/>
              <w:jc w:val="center"/>
              <w:rPr>
                <w:rFonts w:hint="eastAsia" w:ascii="宋体" w:cs="仿宋_GB2312"/>
                <w:color w:val="auto"/>
                <w:spacing w:val="14"/>
                <w:szCs w:val="21"/>
                <w:highlight w:val="none"/>
              </w:rPr>
            </w:pPr>
          </w:p>
        </w:tc>
        <w:tc>
          <w:tcPr>
            <w:tcW w:w="1440" w:type="dxa"/>
            <w:vAlign w:val="center"/>
          </w:tcPr>
          <w:p w14:paraId="17E412F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1AC01D09">
            <w:pPr>
              <w:pStyle w:val="43"/>
              <w:jc w:val="center"/>
              <w:rPr>
                <w:rFonts w:hint="eastAsia" w:ascii="宋体" w:cs="仿宋_GB2312"/>
                <w:color w:val="auto"/>
                <w:spacing w:val="14"/>
                <w:szCs w:val="21"/>
                <w:highlight w:val="none"/>
              </w:rPr>
            </w:pPr>
          </w:p>
        </w:tc>
      </w:tr>
      <w:tr w14:paraId="01B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8AAE70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F707D6E">
            <w:pPr>
              <w:pStyle w:val="43"/>
              <w:jc w:val="center"/>
              <w:rPr>
                <w:rFonts w:hint="eastAsia" w:ascii="宋体" w:cs="仿宋_GB2312"/>
                <w:color w:val="auto"/>
                <w:spacing w:val="14"/>
                <w:szCs w:val="21"/>
                <w:highlight w:val="none"/>
              </w:rPr>
            </w:pPr>
          </w:p>
        </w:tc>
        <w:tc>
          <w:tcPr>
            <w:tcW w:w="1440" w:type="dxa"/>
            <w:vAlign w:val="center"/>
          </w:tcPr>
          <w:p w14:paraId="0760D34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59A66C34">
            <w:pPr>
              <w:pStyle w:val="43"/>
              <w:jc w:val="center"/>
              <w:rPr>
                <w:rFonts w:hint="eastAsia" w:ascii="宋体" w:cs="仿宋_GB2312"/>
                <w:color w:val="auto"/>
                <w:spacing w:val="14"/>
                <w:szCs w:val="21"/>
                <w:highlight w:val="none"/>
              </w:rPr>
            </w:pPr>
          </w:p>
        </w:tc>
      </w:tr>
      <w:tr w14:paraId="127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F062B7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2D8EB84">
            <w:pPr>
              <w:pStyle w:val="43"/>
              <w:jc w:val="center"/>
              <w:rPr>
                <w:rFonts w:hint="eastAsia" w:ascii="宋体" w:cs="仿宋_GB2312"/>
                <w:color w:val="auto"/>
                <w:spacing w:val="14"/>
                <w:szCs w:val="21"/>
                <w:highlight w:val="none"/>
              </w:rPr>
            </w:pPr>
          </w:p>
        </w:tc>
        <w:tc>
          <w:tcPr>
            <w:tcW w:w="1440" w:type="dxa"/>
            <w:vAlign w:val="center"/>
          </w:tcPr>
          <w:p w14:paraId="64326A0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A4504F6">
            <w:pPr>
              <w:pStyle w:val="43"/>
              <w:jc w:val="center"/>
              <w:rPr>
                <w:rFonts w:hint="eastAsia" w:ascii="宋体" w:cs="仿宋_GB2312"/>
                <w:color w:val="auto"/>
                <w:spacing w:val="14"/>
                <w:szCs w:val="21"/>
                <w:highlight w:val="none"/>
              </w:rPr>
            </w:pPr>
          </w:p>
        </w:tc>
      </w:tr>
      <w:tr w14:paraId="57EA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086FE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7609FAAE">
            <w:pPr>
              <w:pStyle w:val="43"/>
              <w:jc w:val="center"/>
              <w:rPr>
                <w:rFonts w:hint="eastAsia" w:ascii="宋体" w:cs="仿宋_GB2312"/>
                <w:color w:val="auto"/>
                <w:spacing w:val="14"/>
                <w:szCs w:val="21"/>
                <w:highlight w:val="none"/>
              </w:rPr>
            </w:pPr>
          </w:p>
        </w:tc>
        <w:tc>
          <w:tcPr>
            <w:tcW w:w="1440" w:type="dxa"/>
            <w:vAlign w:val="center"/>
          </w:tcPr>
          <w:p w14:paraId="1A4C42B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C29C39E">
            <w:pPr>
              <w:pStyle w:val="43"/>
              <w:jc w:val="center"/>
              <w:rPr>
                <w:rFonts w:hint="eastAsia" w:ascii="宋体" w:cs="仿宋_GB2312"/>
                <w:color w:val="auto"/>
                <w:spacing w:val="14"/>
                <w:szCs w:val="21"/>
                <w:highlight w:val="none"/>
              </w:rPr>
            </w:pPr>
          </w:p>
        </w:tc>
      </w:tr>
      <w:tr w14:paraId="4183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304552B">
            <w:pPr>
              <w:pStyle w:val="43"/>
              <w:rPr>
                <w:rFonts w:hint="eastAsia" w:ascii="宋体" w:cs="仿宋_GB2312"/>
                <w:color w:val="auto"/>
                <w:spacing w:val="14"/>
                <w:szCs w:val="21"/>
                <w:highlight w:val="none"/>
              </w:rPr>
            </w:pPr>
          </w:p>
          <w:p w14:paraId="4FE14B8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1227E2">
      <w:pPr>
        <w:pStyle w:val="43"/>
        <w:rPr>
          <w:rFonts w:hint="eastAsia" w:ascii="宋体" w:cs="仿宋_GB2312"/>
          <w:color w:val="auto"/>
          <w:spacing w:val="14"/>
          <w:sz w:val="24"/>
          <w:highlight w:val="none"/>
        </w:rPr>
      </w:pPr>
    </w:p>
    <w:p w14:paraId="7DC7F38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0C6B914">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49E7052">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9BFA845">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14:paraId="7E686B8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2AAAAA98">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14:paraId="5CDB52D5">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9B373B6">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D280E0A">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6296F74C">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C27A58C">
      <w:pPr>
        <w:pStyle w:val="18"/>
        <w:shd w:val="clear" w:color="auto" w:fill="FFFFFF"/>
        <w:spacing w:before="0" w:beforeAutospacing="0" w:after="0" w:afterAutospacing="0" w:line="560" w:lineRule="atLeast"/>
        <w:ind w:firstLine="640"/>
        <w:rPr>
          <w:color w:val="auto"/>
          <w:highlight w:val="none"/>
          <w:shd w:val="clear" w:color="auto" w:fill="FFFFFF"/>
        </w:rPr>
      </w:pPr>
    </w:p>
    <w:p w14:paraId="7FB865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411D5AE7">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1ED695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27980C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76A628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27D491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885B5D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D036026">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7999F340">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52DEF94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9F8A94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A97A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1-3.类似业绩</w:t>
      </w:r>
    </w:p>
    <w:p w14:paraId="74F8CC05">
      <w:pPr>
        <w:rPr>
          <w:rFonts w:hint="eastAsia" w:ascii="宋体"/>
          <w:b/>
          <w:color w:val="auto"/>
          <w:sz w:val="24"/>
          <w:szCs w:val="24"/>
          <w:highlight w:val="none"/>
          <w:lang w:val="en-US" w:eastAsia="zh-CN"/>
        </w:rPr>
      </w:pPr>
    </w:p>
    <w:p w14:paraId="03978BBA">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说明：</w:t>
      </w:r>
    </w:p>
    <w:p w14:paraId="1142F192">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color w:val="auto"/>
          <w:highlight w:val="none"/>
          <w:lang w:val="en-US" w:eastAsia="zh-CN"/>
        </w:rPr>
        <w:t>比选申请人自2022年6月1日起至今具备至少1项</w:t>
      </w:r>
      <w:r>
        <w:rPr>
          <w:rFonts w:hint="eastAsia" w:cs="宋体"/>
          <w:color w:val="auto"/>
          <w:sz w:val="24"/>
          <w:highlight w:val="none"/>
          <w:u w:val="none"/>
          <w:lang w:val="en-US" w:eastAsia="zh-CN"/>
        </w:rPr>
        <w:t>资产评估或房地产评估或土地评估领域</w:t>
      </w:r>
      <w:r>
        <w:rPr>
          <w:rFonts w:hint="eastAsia"/>
          <w:color w:val="auto"/>
          <w:highlight w:val="none"/>
          <w:lang w:val="en-US" w:eastAsia="zh-CN"/>
        </w:rPr>
        <w:t>类似业绩</w:t>
      </w:r>
      <w:r>
        <w:rPr>
          <w:rFonts w:hint="eastAsia" w:cs="宋体"/>
          <w:color w:val="auto"/>
          <w:sz w:val="24"/>
          <w:szCs w:val="24"/>
          <w:highlight w:val="none"/>
          <w:u w:val="none"/>
          <w:lang w:val="en-US" w:eastAsia="zh-CN"/>
        </w:rPr>
        <w:t>。</w:t>
      </w:r>
    </w:p>
    <w:p w14:paraId="543158B3">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6FBDDEC1">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3E7ECDAE">
      <w:pPr>
        <w:ind w:firstLine="482" w:firstLineChars="200"/>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w:t>
      </w:r>
      <w:r>
        <w:rPr>
          <w:rFonts w:hint="eastAsia" w:ascii="宋体" w:hAnsi="宋体" w:eastAsia="宋体" w:cs="宋体"/>
          <w:b/>
          <w:bCs/>
          <w:color w:val="auto"/>
          <w:kern w:val="0"/>
          <w:sz w:val="24"/>
          <w:szCs w:val="24"/>
          <w:highlight w:val="none"/>
          <w:u w:val="double"/>
          <w:lang w:val="en-US" w:eastAsia="zh-CN" w:bidi="ar-SA"/>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p>
    <w:p w14:paraId="7F015DB5">
      <w:pPr>
        <w:rPr>
          <w:rFonts w:hint="eastAsia" w:ascii="宋体" w:eastAsiaTheme="minorEastAsia"/>
          <w:b/>
          <w:color w:val="auto"/>
          <w:sz w:val="24"/>
          <w:szCs w:val="24"/>
          <w:highlight w:val="none"/>
          <w:lang w:val="en-US" w:eastAsia="zh-CN"/>
        </w:rPr>
      </w:pPr>
      <w:r>
        <w:rPr>
          <w:rFonts w:hint="eastAsia" w:ascii="宋体"/>
          <w:b/>
          <w:color w:val="auto"/>
          <w:sz w:val="24"/>
          <w:szCs w:val="24"/>
          <w:highlight w:val="none"/>
          <w:lang w:val="en-US" w:eastAsia="zh-CN"/>
        </w:rPr>
        <w:t>1-4.承诺函</w:t>
      </w:r>
    </w:p>
    <w:p w14:paraId="17B7C61B">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14:paraId="6621E3C1">
      <w:pPr>
        <w:pStyle w:val="1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14:paraId="3ABCF142">
      <w:pPr>
        <w:pStyle w:val="53"/>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14:paraId="547C273C">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我公司拟派出的评估团队（至少1人）熟悉比选标的所在地租赁市场情况及相关政策</w:t>
      </w:r>
      <w:r>
        <w:rPr>
          <w:rFonts w:hint="eastAsia" w:ascii="宋体" w:hAnsi="宋体" w:cs="宋体"/>
          <w:color w:val="auto"/>
          <w:sz w:val="24"/>
          <w:highlight w:val="none"/>
          <w:lang w:val="en-US" w:eastAsia="zh-CN"/>
        </w:rPr>
        <w:t>，并提供本地驻点服务，</w:t>
      </w:r>
      <w:r>
        <w:rPr>
          <w:rFonts w:hint="eastAsia"/>
          <w:color w:val="auto"/>
          <w:highlight w:val="none"/>
          <w:lang w:val="en-US" w:eastAsia="zh-CN"/>
        </w:rPr>
        <w:t>驻点办公场地由我单位自行准备</w:t>
      </w:r>
      <w:r>
        <w:rPr>
          <w:rFonts w:hint="eastAsia" w:ascii="宋体" w:hAnsi="宋体" w:cs="宋体"/>
          <w:color w:val="auto"/>
          <w:sz w:val="24"/>
          <w:highlight w:val="none"/>
          <w:lang w:eastAsia="zh-CN"/>
        </w:rPr>
        <w:t>。</w:t>
      </w:r>
    </w:p>
    <w:p w14:paraId="33951B68">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14:paraId="2D23D1F1">
      <w:pPr>
        <w:pStyle w:val="53"/>
        <w:numPr>
          <w:ilvl w:val="0"/>
          <w:numId w:val="0"/>
        </w:numPr>
        <w:spacing w:line="360" w:lineRule="auto"/>
        <w:ind w:left="400" w:leftChars="0"/>
        <w:rPr>
          <w:rFonts w:hint="eastAsia" w:ascii="宋体" w:hAnsi="宋体" w:cs="宋体"/>
          <w:color w:val="auto"/>
          <w:sz w:val="24"/>
          <w:highlight w:val="none"/>
          <w:lang w:eastAsia="zh-CN"/>
        </w:rPr>
      </w:pPr>
    </w:p>
    <w:p w14:paraId="07936A4B">
      <w:pPr>
        <w:pStyle w:val="56"/>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1395AEC3">
      <w:pPr>
        <w:ind w:firstLine="480" w:firstLineChars="200"/>
        <w:jc w:val="righ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14:paraId="58343555">
      <w:pPr>
        <w:pStyle w:val="2"/>
        <w:rPr>
          <w:rFonts w:hint="eastAsia" w:ascii="宋体" w:hAnsi="宋体" w:cs="宋体"/>
          <w:color w:val="auto"/>
          <w:sz w:val="24"/>
          <w:szCs w:val="24"/>
          <w:highlight w:val="none"/>
          <w:lang w:val="en-US" w:eastAsia="zh-CN"/>
        </w:rPr>
      </w:pPr>
    </w:p>
    <w:p w14:paraId="3FE63A8D">
      <w:pPr>
        <w:ind w:firstLine="422" w:firstLineChars="200"/>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highlight w:val="none"/>
          <w:u w:val="double"/>
        </w:rPr>
        <w:br w:type="page"/>
      </w:r>
    </w:p>
    <w:p w14:paraId="5BF3A42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sectPr>
          <w:pgSz w:w="11906" w:h="16838"/>
          <w:pgMar w:top="1440" w:right="1080" w:bottom="1440" w:left="1080" w:header="851" w:footer="992" w:gutter="0"/>
          <w:cols w:space="425" w:num="1"/>
          <w:docGrid w:type="lines" w:linePitch="312" w:charSpace="0"/>
        </w:sectPr>
      </w:pPr>
    </w:p>
    <w:p w14:paraId="38648F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691C10FE">
      <w:pPr>
        <w:rPr>
          <w:color w:val="auto"/>
          <w:sz w:val="24"/>
          <w:szCs w:val="24"/>
          <w:highlight w:val="none"/>
          <w:u w:val="none"/>
        </w:rPr>
      </w:pPr>
    </w:p>
    <w:p w14:paraId="0D49F903">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fixed"/>
        <w:tblCellMar>
          <w:top w:w="0" w:type="dxa"/>
          <w:left w:w="0" w:type="dxa"/>
          <w:bottom w:w="0" w:type="dxa"/>
          <w:right w:w="0" w:type="dxa"/>
        </w:tblCellMar>
      </w:tblPr>
      <w:tblGrid>
        <w:gridCol w:w="2329"/>
        <w:gridCol w:w="5997"/>
      </w:tblGrid>
      <w:tr w14:paraId="1EB243D5">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3302F35">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0BCCD893">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三明城发城市服务集团有限公司2025年度选聘资产租赁底价评估机构（二次）</w:t>
            </w:r>
          </w:p>
        </w:tc>
      </w:tr>
      <w:tr w14:paraId="62EE8974">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EB407CA">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CE5B893">
            <w:pPr>
              <w:jc w:val="center"/>
              <w:rPr>
                <w:rFonts w:hint="eastAsia" w:ascii="宋体" w:hAnsi="宋体" w:eastAsia="宋体" w:cs="宋体"/>
                <w:color w:val="auto"/>
                <w:kern w:val="0"/>
                <w:sz w:val="24"/>
                <w:szCs w:val="24"/>
                <w:highlight w:val="none"/>
                <w:lang w:val="en-US" w:eastAsia="zh-CN" w:bidi="ar-SA"/>
              </w:rPr>
            </w:pPr>
          </w:p>
        </w:tc>
      </w:tr>
      <w:tr w14:paraId="065775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75CF6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08F306E0">
            <w:pPr>
              <w:tabs>
                <w:tab w:val="left" w:pos="420"/>
                <w:tab w:val="left" w:pos="630"/>
              </w:tabs>
              <w:spacing w:after="120" w:afterLines="50" w:line="480" w:lineRule="exact"/>
              <w:jc w:val="left"/>
              <w:rPr>
                <w:rFonts w:hint="eastAsia" w:ascii="宋体" w:hAnsi="宋体" w:eastAsiaTheme="minorEastAsia"/>
                <w:color w:val="auto"/>
                <w:sz w:val="24"/>
                <w:highlight w:val="none"/>
                <w:lang w:eastAsia="zh-CN"/>
              </w:rPr>
            </w:pPr>
            <w:r>
              <w:rPr>
                <w:rFonts w:hint="eastAsia" w:ascii="宋体" w:hAnsi="宋体"/>
                <w:color w:val="auto"/>
                <w:sz w:val="24"/>
                <w:highlight w:val="none"/>
                <w:lang w:eastAsia="zh-CN"/>
              </w:rPr>
              <w:t>单价：</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eastAsia="zh-CN"/>
              </w:rPr>
              <w:t>元/㎡，资产评估面积暂定：</w:t>
            </w:r>
            <w:r>
              <w:rPr>
                <w:rFonts w:hint="eastAsia" w:ascii="宋体" w:hAnsi="宋体"/>
                <w:color w:val="auto"/>
                <w:sz w:val="24"/>
                <w:highlight w:val="none"/>
                <w:u w:val="single"/>
                <w:lang w:val="en-US" w:eastAsia="zh-CN"/>
              </w:rPr>
              <w:t>45300.859</w:t>
            </w:r>
            <w:r>
              <w:rPr>
                <w:rFonts w:hint="eastAsia" w:ascii="宋体" w:hAnsi="宋体"/>
                <w:color w:val="auto"/>
                <w:sz w:val="24"/>
                <w:highlight w:val="none"/>
                <w:lang w:eastAsia="zh-CN"/>
              </w:rPr>
              <w:t>㎡。</w:t>
            </w:r>
          </w:p>
          <w:p w14:paraId="4E9C9BB5">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lang w:eastAsia="zh-CN"/>
              </w:rPr>
              <w:t>合计：</w:t>
            </w: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CBCDF3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9BC83FB">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2E10FBED">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1年，自合同生效之日起计算（具体生效日期以双方签署之日为准）</w:t>
            </w:r>
          </w:p>
        </w:tc>
      </w:tr>
      <w:tr w14:paraId="50CFFFFA">
        <w:tblPrEx>
          <w:tblCellMar>
            <w:top w:w="0" w:type="dxa"/>
            <w:left w:w="0" w:type="dxa"/>
            <w:bottom w:w="0" w:type="dxa"/>
            <w:right w:w="0" w:type="dxa"/>
          </w:tblCellMar>
        </w:tblPrEx>
        <w:trPr>
          <w:trHeight w:val="1057"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828CAB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05CF19D2">
            <w:pPr>
              <w:bidi w:val="0"/>
              <w:jc w:val="both"/>
              <w:rPr>
                <w:rFonts w:hint="default" w:eastAsiaTheme="minorEastAsia"/>
                <w:color w:val="auto"/>
                <w:sz w:val="24"/>
                <w:szCs w:val="24"/>
                <w:highlight w:val="none"/>
                <w:lang w:val="en-US" w:eastAsia="zh-CN"/>
              </w:rPr>
            </w:pPr>
            <w:r>
              <w:rPr>
                <w:rFonts w:hint="eastAsia"/>
                <w:color w:val="auto"/>
                <w:sz w:val="24"/>
                <w:szCs w:val="24"/>
                <w:highlight w:val="none"/>
                <w:lang w:val="en-US" w:eastAsia="zh-CN"/>
              </w:rPr>
              <w:t>报价计算结果保留2位小数</w:t>
            </w:r>
          </w:p>
        </w:tc>
      </w:tr>
    </w:tbl>
    <w:p w14:paraId="00CC463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16CD36D7">
      <w:pPr>
        <w:pStyle w:val="18"/>
        <w:spacing w:before="0" w:beforeAutospacing="0" w:after="0" w:afterAutospacing="0" w:line="480" w:lineRule="auto"/>
        <w:ind w:firstLine="640"/>
        <w:jc w:val="both"/>
        <w:rPr>
          <w:color w:val="auto"/>
          <w:highlight w:val="none"/>
        </w:rPr>
      </w:pPr>
    </w:p>
    <w:p w14:paraId="765AD8E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36EF252">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55D916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5C87255">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p>
    <w:p w14:paraId="19086A34">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5C7EF446">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4CBA1FFC">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18AE3D57">
      <w:pPr>
        <w:rPr>
          <w:rFonts w:hint="eastAsia"/>
          <w:highlight w:val="none"/>
          <w:lang w:val="en-US" w:eastAsia="zh-CN"/>
        </w:rPr>
      </w:pPr>
      <w:r>
        <w:rPr>
          <w:rFonts w:hint="eastAsia"/>
          <w:highlight w:val="none"/>
          <w:lang w:val="en-US" w:eastAsia="zh-CN"/>
        </w:rPr>
        <w:br w:type="page"/>
      </w:r>
    </w:p>
    <w:p w14:paraId="7B3D92E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r>
        <w:rPr>
          <w:rFonts w:hint="default" w:ascii="黑体" w:hAnsi="黑体" w:eastAsia="黑体" w:cs="黑体"/>
          <w:color w:val="auto"/>
          <w:sz w:val="32"/>
          <w:szCs w:val="32"/>
          <w:highlight w:val="none"/>
          <w:shd w:val="clear" w:color="auto" w:fill="FFFFFF"/>
          <w:lang w:val="en-US" w:eastAsia="zh-CN"/>
        </w:rPr>
        <w:t>附件 3 ：评估清单一览表</w:t>
      </w:r>
    </w:p>
    <w:tbl>
      <w:tblPr>
        <w:tblStyle w:val="2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4"/>
        <w:gridCol w:w="1694"/>
        <w:gridCol w:w="5128"/>
        <w:gridCol w:w="1442"/>
        <w:gridCol w:w="1124"/>
      </w:tblGrid>
      <w:tr w14:paraId="6F6FC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21BF7">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评估清单一览表</w:t>
            </w:r>
          </w:p>
        </w:tc>
      </w:tr>
      <w:tr w14:paraId="5DE86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90324">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F1DD0">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项目</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98073">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地址</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02B15">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面积/㎡</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593AD">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备注</w:t>
            </w:r>
          </w:p>
        </w:tc>
      </w:tr>
      <w:tr w14:paraId="63F88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C2FE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58D9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市体育场</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9EC22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三元区江滨路1798号1798号附北楼一层2号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40512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60.683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52A34">
            <w:pPr>
              <w:jc w:val="center"/>
              <w:rPr>
                <w:rFonts w:hint="eastAsia" w:ascii="宋体" w:hAnsi="宋体" w:eastAsia="宋体" w:cs="宋体"/>
                <w:i w:val="0"/>
                <w:iCs w:val="0"/>
                <w:color w:val="auto"/>
                <w:sz w:val="21"/>
                <w:szCs w:val="21"/>
                <w:highlight w:val="none"/>
                <w:u w:val="none"/>
              </w:rPr>
            </w:pPr>
          </w:p>
        </w:tc>
      </w:tr>
      <w:tr w14:paraId="228C6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0010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EF80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4C5D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三元区江滨路1798号1798号附北楼一层3号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31498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60.683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5ED6B">
            <w:pPr>
              <w:jc w:val="center"/>
              <w:rPr>
                <w:rFonts w:hint="eastAsia" w:ascii="宋体" w:hAnsi="宋体" w:eastAsia="宋体" w:cs="宋体"/>
                <w:i w:val="0"/>
                <w:iCs w:val="0"/>
                <w:color w:val="auto"/>
                <w:sz w:val="21"/>
                <w:szCs w:val="21"/>
                <w:highlight w:val="none"/>
                <w:u w:val="none"/>
              </w:rPr>
            </w:pPr>
          </w:p>
        </w:tc>
      </w:tr>
      <w:tr w14:paraId="1F213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C278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773D60">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A36A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三元区江滨路1798号1798号附北楼一层4号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F2015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60.683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F0396">
            <w:pPr>
              <w:jc w:val="center"/>
              <w:rPr>
                <w:rFonts w:hint="eastAsia" w:ascii="宋体" w:hAnsi="宋体" w:eastAsia="宋体" w:cs="宋体"/>
                <w:i w:val="0"/>
                <w:iCs w:val="0"/>
                <w:color w:val="auto"/>
                <w:sz w:val="21"/>
                <w:szCs w:val="21"/>
                <w:highlight w:val="none"/>
                <w:u w:val="none"/>
              </w:rPr>
            </w:pPr>
          </w:p>
        </w:tc>
      </w:tr>
      <w:tr w14:paraId="20DEE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AFB7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D6DE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7CE0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三元区江滨路1798号1798号附北楼一层5号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39AA5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60.683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D3B36">
            <w:pPr>
              <w:jc w:val="center"/>
              <w:rPr>
                <w:rFonts w:hint="eastAsia" w:ascii="宋体" w:hAnsi="宋体" w:eastAsia="宋体" w:cs="宋体"/>
                <w:i w:val="0"/>
                <w:iCs w:val="0"/>
                <w:color w:val="auto"/>
                <w:sz w:val="21"/>
                <w:szCs w:val="21"/>
                <w:highlight w:val="none"/>
                <w:u w:val="none"/>
              </w:rPr>
            </w:pPr>
          </w:p>
        </w:tc>
      </w:tr>
      <w:tr w14:paraId="18AC0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D438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F2B2A">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5159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三元区江滨路1798号1798号附北楼一层6号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F2839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60.683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4ACCF">
            <w:pPr>
              <w:jc w:val="center"/>
              <w:rPr>
                <w:rFonts w:hint="eastAsia" w:ascii="宋体" w:hAnsi="宋体" w:eastAsia="宋体" w:cs="宋体"/>
                <w:i w:val="0"/>
                <w:iCs w:val="0"/>
                <w:color w:val="auto"/>
                <w:sz w:val="21"/>
                <w:szCs w:val="21"/>
                <w:highlight w:val="none"/>
                <w:u w:val="none"/>
              </w:rPr>
            </w:pPr>
          </w:p>
        </w:tc>
      </w:tr>
      <w:tr w14:paraId="3359B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46C3C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9F5A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8704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三元区江滨路1798号1798号附南楼一层9号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6ECDA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60.26</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21D3B">
            <w:pPr>
              <w:jc w:val="center"/>
              <w:rPr>
                <w:rFonts w:hint="eastAsia" w:ascii="宋体" w:hAnsi="宋体" w:eastAsia="宋体" w:cs="宋体"/>
                <w:i w:val="0"/>
                <w:iCs w:val="0"/>
                <w:color w:val="auto"/>
                <w:sz w:val="21"/>
                <w:szCs w:val="21"/>
                <w:highlight w:val="none"/>
                <w:u w:val="none"/>
              </w:rPr>
            </w:pPr>
          </w:p>
        </w:tc>
      </w:tr>
      <w:tr w14:paraId="1D1BD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4E36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BCDDC0">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3EC3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三元区江滨路1798号1798号附南楼一层25号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E7434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61.767</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F5336">
            <w:pPr>
              <w:jc w:val="center"/>
              <w:rPr>
                <w:rFonts w:hint="eastAsia" w:ascii="宋体" w:hAnsi="宋体" w:eastAsia="宋体" w:cs="宋体"/>
                <w:i w:val="0"/>
                <w:iCs w:val="0"/>
                <w:color w:val="auto"/>
                <w:sz w:val="21"/>
                <w:szCs w:val="21"/>
                <w:highlight w:val="none"/>
                <w:u w:val="none"/>
              </w:rPr>
            </w:pPr>
          </w:p>
        </w:tc>
      </w:tr>
      <w:tr w14:paraId="705E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5D6B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9E08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瑞和人家，新都汇</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5B0C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乾龙新村312幢负一层1号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41B04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91.5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2E339">
            <w:pPr>
              <w:jc w:val="center"/>
              <w:rPr>
                <w:rFonts w:hint="eastAsia" w:ascii="宋体" w:hAnsi="宋体" w:eastAsia="宋体" w:cs="宋体"/>
                <w:i w:val="0"/>
                <w:iCs w:val="0"/>
                <w:color w:val="auto"/>
                <w:sz w:val="21"/>
                <w:szCs w:val="21"/>
                <w:highlight w:val="none"/>
                <w:u w:val="none"/>
              </w:rPr>
            </w:pPr>
          </w:p>
        </w:tc>
      </w:tr>
      <w:tr w14:paraId="3FDB8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5AB4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13DC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95C0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乾龙新村312幢负一层2号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6A1FB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42.86</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CE104">
            <w:pPr>
              <w:jc w:val="center"/>
              <w:rPr>
                <w:rFonts w:hint="eastAsia" w:ascii="宋体" w:hAnsi="宋体" w:eastAsia="宋体" w:cs="宋体"/>
                <w:i w:val="0"/>
                <w:iCs w:val="0"/>
                <w:color w:val="auto"/>
                <w:sz w:val="21"/>
                <w:szCs w:val="21"/>
                <w:highlight w:val="none"/>
                <w:u w:val="none"/>
              </w:rPr>
            </w:pPr>
          </w:p>
        </w:tc>
      </w:tr>
      <w:tr w14:paraId="540B3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310D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C162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AB95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乾龙新村312幢负一层3号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5DBB5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45.049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349EB">
            <w:pPr>
              <w:jc w:val="center"/>
              <w:rPr>
                <w:rFonts w:hint="eastAsia" w:ascii="宋体" w:hAnsi="宋体" w:eastAsia="宋体" w:cs="宋体"/>
                <w:i w:val="0"/>
                <w:iCs w:val="0"/>
                <w:color w:val="auto"/>
                <w:sz w:val="21"/>
                <w:szCs w:val="21"/>
                <w:highlight w:val="none"/>
                <w:u w:val="none"/>
              </w:rPr>
            </w:pPr>
          </w:p>
        </w:tc>
      </w:tr>
      <w:tr w14:paraId="13682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36FA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D3A0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D6F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乾龙新村312幢负一层9号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48AF8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95.585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7DC83">
            <w:pPr>
              <w:jc w:val="center"/>
              <w:rPr>
                <w:rFonts w:hint="eastAsia" w:ascii="宋体" w:hAnsi="宋体" w:eastAsia="宋体" w:cs="宋体"/>
                <w:i w:val="0"/>
                <w:iCs w:val="0"/>
                <w:color w:val="auto"/>
                <w:sz w:val="21"/>
                <w:szCs w:val="21"/>
                <w:highlight w:val="none"/>
                <w:u w:val="none"/>
              </w:rPr>
            </w:pPr>
          </w:p>
        </w:tc>
      </w:tr>
      <w:tr w14:paraId="59C4C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B0C3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25A68">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EA58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梅列区乾龙新村314幢负一层1号-1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77B25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272.22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CC3C5">
            <w:pPr>
              <w:jc w:val="center"/>
              <w:rPr>
                <w:rFonts w:hint="eastAsia" w:ascii="宋体" w:hAnsi="宋体" w:eastAsia="宋体" w:cs="宋体"/>
                <w:i w:val="0"/>
                <w:iCs w:val="0"/>
                <w:color w:val="auto"/>
                <w:sz w:val="21"/>
                <w:szCs w:val="21"/>
                <w:highlight w:val="none"/>
                <w:u w:val="none"/>
              </w:rPr>
            </w:pPr>
          </w:p>
        </w:tc>
      </w:tr>
      <w:tr w14:paraId="16900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ECD8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985E3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乾龙新村，徐碧二村，龙岗新村</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921F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徐碧二村60幢附二楼</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C605A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546.3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019E7">
            <w:pPr>
              <w:jc w:val="center"/>
              <w:rPr>
                <w:rFonts w:hint="eastAsia" w:ascii="宋体" w:hAnsi="宋体" w:eastAsia="宋体" w:cs="宋体"/>
                <w:i w:val="0"/>
                <w:iCs w:val="0"/>
                <w:color w:val="auto"/>
                <w:sz w:val="21"/>
                <w:szCs w:val="21"/>
                <w:highlight w:val="none"/>
                <w:u w:val="none"/>
              </w:rPr>
            </w:pPr>
          </w:p>
        </w:tc>
      </w:tr>
      <w:tr w14:paraId="069EB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FD19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721C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B1F6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徐碧二村60幢附一楼</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0DF9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3059.25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621C8">
            <w:pPr>
              <w:jc w:val="center"/>
              <w:rPr>
                <w:rFonts w:hint="eastAsia" w:ascii="宋体" w:hAnsi="宋体" w:eastAsia="宋体" w:cs="宋体"/>
                <w:i w:val="0"/>
                <w:iCs w:val="0"/>
                <w:color w:val="auto"/>
                <w:sz w:val="21"/>
                <w:szCs w:val="21"/>
                <w:highlight w:val="none"/>
                <w:u w:val="none"/>
              </w:rPr>
            </w:pPr>
          </w:p>
        </w:tc>
      </w:tr>
      <w:tr w14:paraId="4D6C2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E827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F0270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6108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6A31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126.220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A6E90">
            <w:pPr>
              <w:jc w:val="center"/>
              <w:rPr>
                <w:rFonts w:hint="eastAsia" w:ascii="宋体" w:hAnsi="宋体" w:eastAsia="宋体" w:cs="宋体"/>
                <w:i w:val="0"/>
                <w:iCs w:val="0"/>
                <w:color w:val="auto"/>
                <w:sz w:val="21"/>
                <w:szCs w:val="21"/>
                <w:highlight w:val="none"/>
                <w:u w:val="none"/>
              </w:rPr>
            </w:pPr>
          </w:p>
        </w:tc>
      </w:tr>
      <w:tr w14:paraId="5A018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5BFF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B1B4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09AA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徐碧二村54幢一层5号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20006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116.870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D27AB">
            <w:pPr>
              <w:jc w:val="center"/>
              <w:rPr>
                <w:rFonts w:hint="eastAsia" w:ascii="宋体" w:hAnsi="宋体" w:eastAsia="宋体" w:cs="宋体"/>
                <w:i w:val="0"/>
                <w:iCs w:val="0"/>
                <w:color w:val="auto"/>
                <w:sz w:val="21"/>
                <w:szCs w:val="21"/>
                <w:highlight w:val="none"/>
                <w:u w:val="none"/>
              </w:rPr>
            </w:pPr>
          </w:p>
        </w:tc>
      </w:tr>
      <w:tr w14:paraId="18C6F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3877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D8B9A">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A055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03354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132.450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1B10D">
            <w:pPr>
              <w:jc w:val="center"/>
              <w:rPr>
                <w:rFonts w:hint="eastAsia" w:ascii="宋体" w:hAnsi="宋体" w:eastAsia="宋体" w:cs="宋体"/>
                <w:i w:val="0"/>
                <w:iCs w:val="0"/>
                <w:color w:val="auto"/>
                <w:sz w:val="21"/>
                <w:szCs w:val="21"/>
                <w:highlight w:val="none"/>
                <w:u w:val="none"/>
              </w:rPr>
            </w:pPr>
          </w:p>
        </w:tc>
      </w:tr>
      <w:tr w14:paraId="583D8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29C4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164C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A8BA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D7457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41.710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32B04">
            <w:pPr>
              <w:jc w:val="center"/>
              <w:rPr>
                <w:rFonts w:hint="eastAsia" w:ascii="宋体" w:hAnsi="宋体" w:eastAsia="宋体" w:cs="宋体"/>
                <w:i w:val="0"/>
                <w:iCs w:val="0"/>
                <w:color w:val="auto"/>
                <w:sz w:val="21"/>
                <w:szCs w:val="21"/>
                <w:highlight w:val="none"/>
                <w:u w:val="none"/>
              </w:rPr>
            </w:pPr>
          </w:p>
        </w:tc>
      </w:tr>
      <w:tr w14:paraId="18B7A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0F35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052EA">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DF66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8363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57.850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D1A71">
            <w:pPr>
              <w:jc w:val="center"/>
              <w:rPr>
                <w:rFonts w:hint="eastAsia" w:ascii="宋体" w:hAnsi="宋体" w:eastAsia="宋体" w:cs="宋体"/>
                <w:i w:val="0"/>
                <w:iCs w:val="0"/>
                <w:color w:val="auto"/>
                <w:sz w:val="21"/>
                <w:szCs w:val="21"/>
                <w:highlight w:val="none"/>
                <w:u w:val="none"/>
              </w:rPr>
            </w:pPr>
          </w:p>
        </w:tc>
      </w:tr>
      <w:tr w14:paraId="338CF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21AF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096E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E1A7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F0E9D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50.600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F7F69">
            <w:pPr>
              <w:jc w:val="center"/>
              <w:rPr>
                <w:rFonts w:hint="eastAsia" w:ascii="宋体" w:hAnsi="宋体" w:eastAsia="宋体" w:cs="宋体"/>
                <w:i w:val="0"/>
                <w:iCs w:val="0"/>
                <w:color w:val="auto"/>
                <w:sz w:val="21"/>
                <w:szCs w:val="21"/>
                <w:highlight w:val="none"/>
                <w:u w:val="none"/>
              </w:rPr>
            </w:pPr>
          </w:p>
        </w:tc>
      </w:tr>
      <w:tr w14:paraId="490E5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608C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FBAC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0E3D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C0B15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84.460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4AADE">
            <w:pPr>
              <w:jc w:val="center"/>
              <w:rPr>
                <w:rFonts w:hint="eastAsia" w:ascii="宋体" w:hAnsi="宋体" w:eastAsia="宋体" w:cs="宋体"/>
                <w:i w:val="0"/>
                <w:iCs w:val="0"/>
                <w:color w:val="auto"/>
                <w:sz w:val="21"/>
                <w:szCs w:val="21"/>
                <w:highlight w:val="none"/>
                <w:u w:val="none"/>
              </w:rPr>
            </w:pPr>
          </w:p>
        </w:tc>
      </w:tr>
      <w:tr w14:paraId="0DB06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EDD9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72CB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08C0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9D825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41.150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39F55">
            <w:pPr>
              <w:jc w:val="center"/>
              <w:rPr>
                <w:rFonts w:hint="eastAsia" w:ascii="宋体" w:hAnsi="宋体" w:eastAsia="宋体" w:cs="宋体"/>
                <w:i w:val="0"/>
                <w:iCs w:val="0"/>
                <w:color w:val="auto"/>
                <w:sz w:val="21"/>
                <w:szCs w:val="21"/>
                <w:highlight w:val="none"/>
                <w:u w:val="none"/>
              </w:rPr>
            </w:pPr>
          </w:p>
        </w:tc>
      </w:tr>
      <w:tr w14:paraId="588F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5785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C2BEC">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9C04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梅列区龙岗新村6幢桥下一层7号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E68FB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23.150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40EB1">
            <w:pPr>
              <w:jc w:val="center"/>
              <w:rPr>
                <w:rFonts w:hint="eastAsia" w:ascii="宋体" w:hAnsi="宋体" w:eastAsia="宋体" w:cs="宋体"/>
                <w:i w:val="0"/>
                <w:iCs w:val="0"/>
                <w:color w:val="auto"/>
                <w:sz w:val="21"/>
                <w:szCs w:val="21"/>
                <w:highlight w:val="none"/>
                <w:u w:val="none"/>
              </w:rPr>
            </w:pPr>
          </w:p>
        </w:tc>
      </w:tr>
      <w:tr w14:paraId="71831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7757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AEE4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C710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梅列区龙岗新村6幢桥下一层7号（1）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79572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 xml:space="preserve">29.650 </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78AB4">
            <w:pPr>
              <w:jc w:val="center"/>
              <w:rPr>
                <w:rFonts w:hint="eastAsia" w:ascii="宋体" w:hAnsi="宋体" w:eastAsia="宋体" w:cs="宋体"/>
                <w:i w:val="0"/>
                <w:iCs w:val="0"/>
                <w:color w:val="auto"/>
                <w:sz w:val="21"/>
                <w:szCs w:val="21"/>
                <w:highlight w:val="none"/>
                <w:u w:val="none"/>
              </w:rPr>
            </w:pPr>
          </w:p>
        </w:tc>
      </w:tr>
      <w:tr w14:paraId="66262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746F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25</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A6F4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森林人家</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5477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梅列区劲松路150号3幢一层1号、3幢一层1号跃</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11B50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188.87</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B9B8A">
            <w:pPr>
              <w:jc w:val="center"/>
              <w:rPr>
                <w:rFonts w:hint="eastAsia" w:ascii="宋体" w:hAnsi="宋体" w:eastAsia="宋体" w:cs="宋体"/>
                <w:i w:val="0"/>
                <w:iCs w:val="0"/>
                <w:color w:val="auto"/>
                <w:sz w:val="21"/>
                <w:szCs w:val="21"/>
                <w:highlight w:val="none"/>
                <w:u w:val="none"/>
              </w:rPr>
            </w:pPr>
          </w:p>
        </w:tc>
      </w:tr>
      <w:tr w14:paraId="7D92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4C07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26</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3F4A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江滨广场</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DF1E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梅列区江滨广场3幢一层20号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1B5A1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86.015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16ECF">
            <w:pPr>
              <w:jc w:val="center"/>
              <w:rPr>
                <w:rFonts w:hint="eastAsia" w:ascii="宋体" w:hAnsi="宋体" w:eastAsia="宋体" w:cs="宋体"/>
                <w:i w:val="0"/>
                <w:iCs w:val="0"/>
                <w:color w:val="auto"/>
                <w:sz w:val="21"/>
                <w:szCs w:val="21"/>
                <w:highlight w:val="none"/>
                <w:u w:val="none"/>
              </w:rPr>
            </w:pPr>
          </w:p>
        </w:tc>
      </w:tr>
      <w:tr w14:paraId="74D8F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89B0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27</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11570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下洋会展中心，下洋综合文化大楼</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0823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下洋会展中心四层部分办公室1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79249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143.5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DBB64">
            <w:pPr>
              <w:jc w:val="center"/>
              <w:rPr>
                <w:rFonts w:hint="eastAsia" w:ascii="宋体" w:hAnsi="宋体" w:eastAsia="宋体" w:cs="宋体"/>
                <w:i w:val="0"/>
                <w:iCs w:val="0"/>
                <w:color w:val="auto"/>
                <w:sz w:val="21"/>
                <w:szCs w:val="21"/>
                <w:highlight w:val="none"/>
                <w:u w:val="none"/>
              </w:rPr>
            </w:pPr>
          </w:p>
        </w:tc>
      </w:tr>
      <w:tr w14:paraId="7ACB7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47F1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14AA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DA76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下洋会展中心四层部分办公室3</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16CA3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96.76</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1AE57">
            <w:pPr>
              <w:jc w:val="center"/>
              <w:rPr>
                <w:rFonts w:hint="eastAsia" w:ascii="宋体" w:hAnsi="宋体" w:eastAsia="宋体" w:cs="宋体"/>
                <w:i w:val="0"/>
                <w:iCs w:val="0"/>
                <w:color w:val="auto"/>
                <w:sz w:val="21"/>
                <w:szCs w:val="21"/>
                <w:highlight w:val="none"/>
                <w:u w:val="none"/>
              </w:rPr>
            </w:pPr>
          </w:p>
        </w:tc>
      </w:tr>
      <w:tr w14:paraId="1EA03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5666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29</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4D97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白沙项目</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8504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三元区工业中路32号5幢一层35号储藏间</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34412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40.802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60B32">
            <w:pPr>
              <w:jc w:val="center"/>
              <w:rPr>
                <w:rFonts w:hint="eastAsia" w:ascii="宋体" w:hAnsi="宋体" w:eastAsia="宋体" w:cs="宋体"/>
                <w:i w:val="0"/>
                <w:iCs w:val="0"/>
                <w:color w:val="auto"/>
                <w:sz w:val="21"/>
                <w:szCs w:val="21"/>
                <w:highlight w:val="none"/>
                <w:u w:val="none"/>
              </w:rPr>
            </w:pPr>
          </w:p>
        </w:tc>
      </w:tr>
      <w:tr w14:paraId="00C9F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4FD5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F3A92">
            <w:pPr>
              <w:jc w:val="center"/>
              <w:rPr>
                <w:rFonts w:hint="eastAsia" w:ascii="宋体" w:hAnsi="宋体" w:eastAsia="宋体" w:cs="宋体"/>
                <w:i w:val="0"/>
                <w:iCs w:val="0"/>
                <w:color w:val="auto"/>
                <w:sz w:val="21"/>
                <w:szCs w:val="21"/>
                <w:highlight w:val="none"/>
                <w:u w:val="none"/>
              </w:rPr>
            </w:pPr>
          </w:p>
        </w:tc>
        <w:tc>
          <w:tcPr>
            <w:tcW w:w="25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13F48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三元区工业中路32号5幢一层5号、一层5号跃、一层5号跃储藏间</w:t>
            </w:r>
          </w:p>
        </w:tc>
        <w:tc>
          <w:tcPr>
            <w:tcW w:w="72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6E3E3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265.685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C118F">
            <w:pPr>
              <w:jc w:val="center"/>
              <w:rPr>
                <w:rFonts w:hint="eastAsia" w:ascii="宋体" w:hAnsi="宋体" w:eastAsia="宋体" w:cs="宋体"/>
                <w:i w:val="0"/>
                <w:iCs w:val="0"/>
                <w:color w:val="auto"/>
                <w:sz w:val="21"/>
                <w:szCs w:val="21"/>
                <w:highlight w:val="none"/>
                <w:u w:val="none"/>
              </w:rPr>
            </w:pPr>
          </w:p>
        </w:tc>
      </w:tr>
      <w:tr w14:paraId="19FD2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3017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E5B53">
            <w:pPr>
              <w:jc w:val="center"/>
              <w:rPr>
                <w:rFonts w:hint="eastAsia" w:ascii="宋体" w:hAnsi="宋体" w:eastAsia="宋体" w:cs="宋体"/>
                <w:i w:val="0"/>
                <w:iCs w:val="0"/>
                <w:color w:val="auto"/>
                <w:sz w:val="21"/>
                <w:szCs w:val="21"/>
                <w:highlight w:val="none"/>
                <w:u w:val="none"/>
              </w:rPr>
            </w:pPr>
          </w:p>
        </w:tc>
        <w:tc>
          <w:tcPr>
            <w:tcW w:w="25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F3A94">
            <w:pPr>
              <w:jc w:val="center"/>
              <w:rPr>
                <w:rFonts w:hint="eastAsia" w:ascii="宋体" w:hAnsi="宋体" w:eastAsia="宋体" w:cs="宋体"/>
                <w:i w:val="0"/>
                <w:iCs w:val="0"/>
                <w:color w:val="auto"/>
                <w:sz w:val="21"/>
                <w:szCs w:val="21"/>
                <w:highlight w:val="none"/>
                <w:u w:val="none"/>
              </w:rPr>
            </w:pPr>
          </w:p>
        </w:tc>
        <w:tc>
          <w:tcPr>
            <w:tcW w:w="72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DD740D">
            <w:pPr>
              <w:jc w:val="center"/>
              <w:rPr>
                <w:rFonts w:hint="eastAsia" w:ascii="宋体" w:hAnsi="宋体" w:eastAsia="宋体" w:cs="宋体"/>
                <w:i w:val="0"/>
                <w:iCs w:val="0"/>
                <w:color w:val="auto"/>
                <w:sz w:val="21"/>
                <w:szCs w:val="21"/>
                <w:highlight w:val="none"/>
                <w:u w:val="none"/>
              </w:rPr>
            </w:pP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18CDB">
            <w:pPr>
              <w:jc w:val="center"/>
              <w:rPr>
                <w:rFonts w:hint="eastAsia" w:ascii="宋体" w:hAnsi="宋体" w:eastAsia="宋体" w:cs="宋体"/>
                <w:i w:val="0"/>
                <w:iCs w:val="0"/>
                <w:color w:val="auto"/>
                <w:sz w:val="21"/>
                <w:szCs w:val="21"/>
                <w:highlight w:val="none"/>
                <w:u w:val="none"/>
              </w:rPr>
            </w:pPr>
          </w:p>
        </w:tc>
      </w:tr>
      <w:tr w14:paraId="1E328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5163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947A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736E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三元区工业中路32号5幢一层33号储藏间</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6A764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46.165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35D7E">
            <w:pPr>
              <w:jc w:val="center"/>
              <w:rPr>
                <w:rFonts w:hint="eastAsia" w:ascii="宋体" w:hAnsi="宋体" w:eastAsia="宋体" w:cs="宋体"/>
                <w:i w:val="0"/>
                <w:iCs w:val="0"/>
                <w:color w:val="auto"/>
                <w:sz w:val="21"/>
                <w:szCs w:val="21"/>
                <w:highlight w:val="none"/>
                <w:u w:val="none"/>
              </w:rPr>
            </w:pPr>
          </w:p>
        </w:tc>
      </w:tr>
      <w:tr w14:paraId="68672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56E0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0A590">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27C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三元区工业中路32号5幢一层8号、一层8号跃</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715C8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171.964</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E612E">
            <w:pPr>
              <w:jc w:val="center"/>
              <w:rPr>
                <w:rFonts w:hint="eastAsia" w:ascii="宋体" w:hAnsi="宋体" w:eastAsia="宋体" w:cs="宋体"/>
                <w:i w:val="0"/>
                <w:iCs w:val="0"/>
                <w:color w:val="auto"/>
                <w:sz w:val="21"/>
                <w:szCs w:val="21"/>
                <w:highlight w:val="none"/>
                <w:u w:val="none"/>
              </w:rPr>
            </w:pPr>
          </w:p>
        </w:tc>
      </w:tr>
      <w:tr w14:paraId="075A3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FA82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7ECC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4D94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三元区工业中路32号5幢一层32号储藏间</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F501F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58.446</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963C8">
            <w:pPr>
              <w:jc w:val="center"/>
              <w:rPr>
                <w:rFonts w:hint="eastAsia" w:ascii="宋体" w:hAnsi="宋体" w:eastAsia="宋体" w:cs="宋体"/>
                <w:i w:val="0"/>
                <w:iCs w:val="0"/>
                <w:color w:val="auto"/>
                <w:sz w:val="21"/>
                <w:szCs w:val="21"/>
                <w:highlight w:val="none"/>
                <w:u w:val="none"/>
              </w:rPr>
            </w:pPr>
          </w:p>
        </w:tc>
      </w:tr>
      <w:tr w14:paraId="4AF41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57D2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6266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D3BB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三元区工业中路32号10幢一层1、2号，1号储藏间</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F2F6F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133.674</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24A9A">
            <w:pPr>
              <w:jc w:val="center"/>
              <w:rPr>
                <w:rFonts w:hint="eastAsia" w:ascii="宋体" w:hAnsi="宋体" w:eastAsia="宋体" w:cs="宋体"/>
                <w:i w:val="0"/>
                <w:iCs w:val="0"/>
                <w:color w:val="auto"/>
                <w:sz w:val="21"/>
                <w:szCs w:val="21"/>
                <w:highlight w:val="none"/>
                <w:u w:val="none"/>
              </w:rPr>
            </w:pPr>
          </w:p>
        </w:tc>
      </w:tr>
      <w:tr w14:paraId="65F1B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FC52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9525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C036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三元区工业中路32号10幢一层4、4号，5</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740E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321.664</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4232C">
            <w:pPr>
              <w:jc w:val="center"/>
              <w:rPr>
                <w:rFonts w:hint="eastAsia" w:ascii="宋体" w:hAnsi="宋体" w:eastAsia="宋体" w:cs="宋体"/>
                <w:i w:val="0"/>
                <w:iCs w:val="0"/>
                <w:color w:val="auto"/>
                <w:sz w:val="21"/>
                <w:szCs w:val="21"/>
                <w:highlight w:val="none"/>
                <w:u w:val="none"/>
              </w:rPr>
            </w:pPr>
          </w:p>
        </w:tc>
      </w:tr>
      <w:tr w14:paraId="060B9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3A7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37</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FDB4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城投广场，城发大厦</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A27A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梅列区东乾路109号城投广场1幢负一层2号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DA439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367.078</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DDD67">
            <w:pPr>
              <w:jc w:val="center"/>
              <w:rPr>
                <w:rFonts w:hint="eastAsia" w:ascii="宋体" w:hAnsi="宋体" w:eastAsia="宋体" w:cs="宋体"/>
                <w:i w:val="0"/>
                <w:iCs w:val="0"/>
                <w:color w:val="auto"/>
                <w:sz w:val="21"/>
                <w:szCs w:val="21"/>
                <w:highlight w:val="none"/>
                <w:u w:val="none"/>
              </w:rPr>
            </w:pPr>
          </w:p>
        </w:tc>
      </w:tr>
      <w:tr w14:paraId="5392D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6930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58EB0">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C245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梅列区东乾路109号城投广场2幢负一层4号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4CE58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334.995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4F991">
            <w:pPr>
              <w:jc w:val="center"/>
              <w:rPr>
                <w:rFonts w:hint="eastAsia" w:ascii="宋体" w:hAnsi="宋体" w:eastAsia="宋体" w:cs="宋体"/>
                <w:i w:val="0"/>
                <w:iCs w:val="0"/>
                <w:color w:val="auto"/>
                <w:sz w:val="21"/>
                <w:szCs w:val="21"/>
                <w:highlight w:val="none"/>
                <w:u w:val="none"/>
              </w:rPr>
            </w:pPr>
          </w:p>
        </w:tc>
      </w:tr>
      <w:tr w14:paraId="118EC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A503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F521C">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EAFA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梅列区东乾路109号城投广场17幢负一层18号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839B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396.832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E0C28">
            <w:pPr>
              <w:jc w:val="center"/>
              <w:rPr>
                <w:rFonts w:hint="eastAsia" w:ascii="宋体" w:hAnsi="宋体" w:eastAsia="宋体" w:cs="宋体"/>
                <w:i w:val="0"/>
                <w:iCs w:val="0"/>
                <w:color w:val="auto"/>
                <w:sz w:val="21"/>
                <w:szCs w:val="21"/>
                <w:highlight w:val="none"/>
                <w:u w:val="none"/>
              </w:rPr>
            </w:pPr>
          </w:p>
        </w:tc>
      </w:tr>
      <w:tr w14:paraId="68721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A161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E3AF8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0D0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梅列区东乾路109号城投广场17幢负一层17号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B1FBB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314.711</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94492">
            <w:pPr>
              <w:jc w:val="center"/>
              <w:rPr>
                <w:rFonts w:hint="eastAsia" w:ascii="宋体" w:hAnsi="宋体" w:eastAsia="宋体" w:cs="宋体"/>
                <w:i w:val="0"/>
                <w:iCs w:val="0"/>
                <w:color w:val="auto"/>
                <w:sz w:val="21"/>
                <w:szCs w:val="21"/>
                <w:highlight w:val="none"/>
                <w:u w:val="none"/>
              </w:rPr>
            </w:pPr>
          </w:p>
        </w:tc>
      </w:tr>
      <w:tr w14:paraId="38AC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A0E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65A0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6D4A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梅列区东乾路109号城投广场17幢负一层16号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537A8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324.648</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CDAF5">
            <w:pPr>
              <w:jc w:val="center"/>
              <w:rPr>
                <w:rFonts w:hint="eastAsia" w:ascii="宋体" w:hAnsi="宋体" w:eastAsia="宋体" w:cs="宋体"/>
                <w:i w:val="0"/>
                <w:iCs w:val="0"/>
                <w:color w:val="auto"/>
                <w:sz w:val="21"/>
                <w:szCs w:val="21"/>
                <w:highlight w:val="none"/>
                <w:u w:val="none"/>
              </w:rPr>
            </w:pPr>
          </w:p>
        </w:tc>
      </w:tr>
      <w:tr w14:paraId="52C87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710B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072E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FABD9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三元区东乾路109号明品明味街小木屋M2</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0DCF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DA2680">
            <w:pPr>
              <w:jc w:val="center"/>
              <w:rPr>
                <w:rFonts w:hint="eastAsia" w:ascii="宋体" w:hAnsi="宋体" w:eastAsia="宋体" w:cs="宋体"/>
                <w:i w:val="0"/>
                <w:iCs w:val="0"/>
                <w:color w:val="auto"/>
                <w:sz w:val="21"/>
                <w:szCs w:val="21"/>
                <w:highlight w:val="none"/>
                <w:u w:val="none"/>
              </w:rPr>
            </w:pPr>
          </w:p>
        </w:tc>
      </w:tr>
      <w:tr w14:paraId="16D40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BDD2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CB8908">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4700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梅列区东乾路109号城投广场7幢负一层9号-1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6C4AD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E462E">
            <w:pPr>
              <w:jc w:val="center"/>
              <w:rPr>
                <w:rFonts w:hint="eastAsia" w:ascii="宋体" w:hAnsi="宋体" w:eastAsia="宋体" w:cs="宋体"/>
                <w:i w:val="0"/>
                <w:iCs w:val="0"/>
                <w:color w:val="auto"/>
                <w:sz w:val="21"/>
                <w:szCs w:val="21"/>
                <w:highlight w:val="none"/>
                <w:u w:val="none"/>
              </w:rPr>
            </w:pPr>
          </w:p>
        </w:tc>
      </w:tr>
      <w:tr w14:paraId="489AD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1667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385D4">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DB10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梅列区东乾路109号城投广场7幢负一层9号-2</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C563C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8E58A">
            <w:pPr>
              <w:jc w:val="center"/>
              <w:rPr>
                <w:rFonts w:hint="eastAsia" w:ascii="宋体" w:hAnsi="宋体" w:eastAsia="宋体" w:cs="宋体"/>
                <w:i w:val="0"/>
                <w:iCs w:val="0"/>
                <w:color w:val="auto"/>
                <w:sz w:val="21"/>
                <w:szCs w:val="21"/>
                <w:highlight w:val="none"/>
                <w:u w:val="none"/>
              </w:rPr>
            </w:pPr>
          </w:p>
        </w:tc>
      </w:tr>
      <w:tr w14:paraId="4F128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4895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34B2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CE6D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梅列区东乾路109号城投广场8幢负一层10号-2</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5054A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52285">
            <w:pPr>
              <w:jc w:val="center"/>
              <w:rPr>
                <w:rFonts w:hint="eastAsia" w:ascii="宋体" w:hAnsi="宋体" w:eastAsia="宋体" w:cs="宋体"/>
                <w:i w:val="0"/>
                <w:iCs w:val="0"/>
                <w:color w:val="auto"/>
                <w:sz w:val="21"/>
                <w:szCs w:val="21"/>
                <w:highlight w:val="none"/>
                <w:u w:val="none"/>
              </w:rPr>
            </w:pPr>
          </w:p>
        </w:tc>
      </w:tr>
      <w:tr w14:paraId="7082B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CDCE1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B18CD">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F82D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梅列区东乾路109号城投广场9幢负一层23号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95EE8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80.653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44D98">
            <w:pPr>
              <w:jc w:val="center"/>
              <w:rPr>
                <w:rFonts w:hint="eastAsia" w:ascii="宋体" w:hAnsi="宋体" w:eastAsia="宋体" w:cs="宋体"/>
                <w:i w:val="0"/>
                <w:iCs w:val="0"/>
                <w:color w:val="auto"/>
                <w:sz w:val="21"/>
                <w:szCs w:val="21"/>
                <w:highlight w:val="none"/>
                <w:u w:val="none"/>
              </w:rPr>
            </w:pPr>
          </w:p>
        </w:tc>
      </w:tr>
      <w:tr w14:paraId="6564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B76C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A243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4581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梅列区东乾路109号城投广场11幢一层26号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6B215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76.579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3248E">
            <w:pPr>
              <w:jc w:val="center"/>
              <w:rPr>
                <w:rFonts w:hint="eastAsia" w:ascii="宋体" w:hAnsi="宋体" w:eastAsia="宋体" w:cs="宋体"/>
                <w:i w:val="0"/>
                <w:iCs w:val="0"/>
                <w:color w:val="auto"/>
                <w:sz w:val="21"/>
                <w:szCs w:val="21"/>
                <w:highlight w:val="none"/>
                <w:u w:val="none"/>
              </w:rPr>
            </w:pPr>
          </w:p>
        </w:tc>
      </w:tr>
      <w:tr w14:paraId="6D63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CB09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24AC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6F0F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梅列区东乾路109号城投广场11幢一层27号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49D7B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76.579</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E7746">
            <w:pPr>
              <w:jc w:val="center"/>
              <w:rPr>
                <w:rFonts w:hint="eastAsia" w:ascii="宋体" w:hAnsi="宋体" w:eastAsia="宋体" w:cs="宋体"/>
                <w:i w:val="0"/>
                <w:iCs w:val="0"/>
                <w:color w:val="auto"/>
                <w:sz w:val="21"/>
                <w:szCs w:val="21"/>
                <w:highlight w:val="none"/>
                <w:u w:val="none"/>
              </w:rPr>
            </w:pPr>
          </w:p>
        </w:tc>
      </w:tr>
      <w:tr w14:paraId="6FD7E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73CD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CA074D">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1D7F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梅列区东乾路109号城投广场12幢一层29号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0B764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117.393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DE2B9">
            <w:pPr>
              <w:jc w:val="center"/>
              <w:rPr>
                <w:rFonts w:hint="eastAsia" w:ascii="宋体" w:hAnsi="宋体" w:eastAsia="宋体" w:cs="宋体"/>
                <w:i w:val="0"/>
                <w:iCs w:val="0"/>
                <w:color w:val="auto"/>
                <w:sz w:val="21"/>
                <w:szCs w:val="21"/>
                <w:highlight w:val="none"/>
                <w:u w:val="none"/>
              </w:rPr>
            </w:pPr>
          </w:p>
        </w:tc>
      </w:tr>
      <w:tr w14:paraId="6017C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44F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6EAC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4AB7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梅列区东乾路109号城投广场15幢一层44号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656F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473.785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5124A">
            <w:pPr>
              <w:jc w:val="center"/>
              <w:rPr>
                <w:rFonts w:hint="eastAsia" w:ascii="宋体" w:hAnsi="宋体" w:eastAsia="宋体" w:cs="宋体"/>
                <w:i w:val="0"/>
                <w:iCs w:val="0"/>
                <w:color w:val="auto"/>
                <w:sz w:val="21"/>
                <w:szCs w:val="21"/>
                <w:highlight w:val="none"/>
                <w:u w:val="none"/>
              </w:rPr>
            </w:pPr>
          </w:p>
        </w:tc>
      </w:tr>
      <w:tr w14:paraId="4968A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C07C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583E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AB68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梅列区东乾路109号城投广场22幢负一层14号-3</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61F90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78</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BC395">
            <w:pPr>
              <w:jc w:val="center"/>
              <w:rPr>
                <w:rFonts w:hint="eastAsia" w:ascii="宋体" w:hAnsi="宋体" w:eastAsia="宋体" w:cs="宋体"/>
                <w:i w:val="0"/>
                <w:iCs w:val="0"/>
                <w:color w:val="auto"/>
                <w:sz w:val="21"/>
                <w:szCs w:val="21"/>
                <w:highlight w:val="none"/>
                <w:u w:val="none"/>
              </w:rPr>
            </w:pPr>
          </w:p>
        </w:tc>
      </w:tr>
      <w:tr w14:paraId="1E16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BD0C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2663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2D10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梅列区东乾路109号城投广场16幢一层2号（部分）</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8021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319.793</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D48F6">
            <w:pPr>
              <w:jc w:val="center"/>
              <w:rPr>
                <w:rFonts w:hint="eastAsia" w:ascii="宋体" w:hAnsi="宋体" w:eastAsia="宋体" w:cs="宋体"/>
                <w:i w:val="0"/>
                <w:iCs w:val="0"/>
                <w:color w:val="auto"/>
                <w:sz w:val="21"/>
                <w:szCs w:val="21"/>
                <w:highlight w:val="none"/>
                <w:u w:val="none"/>
              </w:rPr>
            </w:pPr>
          </w:p>
        </w:tc>
      </w:tr>
      <w:tr w14:paraId="6721A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9288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7AAC3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2B00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梅列区东乾路109号城投广场16幢一层3号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9246C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241.55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C2823">
            <w:pPr>
              <w:jc w:val="center"/>
              <w:rPr>
                <w:rFonts w:hint="eastAsia" w:ascii="宋体" w:hAnsi="宋体" w:eastAsia="宋体" w:cs="宋体"/>
                <w:i w:val="0"/>
                <w:iCs w:val="0"/>
                <w:color w:val="auto"/>
                <w:sz w:val="21"/>
                <w:szCs w:val="21"/>
                <w:highlight w:val="none"/>
                <w:u w:val="none"/>
              </w:rPr>
            </w:pPr>
          </w:p>
        </w:tc>
      </w:tr>
      <w:tr w14:paraId="02C53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6FA2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54</w:t>
            </w:r>
          </w:p>
        </w:tc>
        <w:tc>
          <w:tcPr>
            <w:tcW w:w="850" w:type="pct"/>
            <w:vMerge w:val="restart"/>
            <w:tcBorders>
              <w:top w:val="nil"/>
              <w:left w:val="single" w:color="000000" w:sz="4" w:space="0"/>
              <w:bottom w:val="single" w:color="000000" w:sz="4" w:space="0"/>
              <w:right w:val="single" w:color="000000" w:sz="4" w:space="0"/>
            </w:tcBorders>
            <w:shd w:val="clear" w:color="auto" w:fill="auto"/>
            <w:vAlign w:val="center"/>
          </w:tcPr>
          <w:p w14:paraId="1313925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16F2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梅列区东安新村33幢附楼（5层）</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D281F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134</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C985C">
            <w:pPr>
              <w:jc w:val="center"/>
              <w:rPr>
                <w:rFonts w:hint="eastAsia" w:ascii="宋体" w:hAnsi="宋体" w:eastAsia="宋体" w:cs="宋体"/>
                <w:i w:val="0"/>
                <w:iCs w:val="0"/>
                <w:color w:val="auto"/>
                <w:sz w:val="21"/>
                <w:szCs w:val="21"/>
                <w:highlight w:val="none"/>
                <w:u w:val="none"/>
              </w:rPr>
            </w:pPr>
          </w:p>
        </w:tc>
      </w:tr>
      <w:tr w14:paraId="06CD0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D2E8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55</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7774BA9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D98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梅列区东安新村26幢108</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EDA5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36.677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417E5">
            <w:pPr>
              <w:jc w:val="center"/>
              <w:rPr>
                <w:rFonts w:hint="eastAsia" w:ascii="宋体" w:hAnsi="宋体" w:eastAsia="宋体" w:cs="宋体"/>
                <w:i w:val="0"/>
                <w:iCs w:val="0"/>
                <w:color w:val="auto"/>
                <w:sz w:val="21"/>
                <w:szCs w:val="21"/>
                <w:highlight w:val="none"/>
                <w:u w:val="none"/>
              </w:rPr>
            </w:pPr>
          </w:p>
        </w:tc>
      </w:tr>
      <w:tr w14:paraId="40B07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9548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56</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406A0CC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860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梅列区东安新村26幢105、106</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825B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97.016</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2ACAF">
            <w:pPr>
              <w:jc w:val="center"/>
              <w:rPr>
                <w:rFonts w:hint="eastAsia" w:ascii="宋体" w:hAnsi="宋体" w:eastAsia="宋体" w:cs="宋体"/>
                <w:i w:val="0"/>
                <w:iCs w:val="0"/>
                <w:color w:val="auto"/>
                <w:sz w:val="21"/>
                <w:szCs w:val="21"/>
                <w:highlight w:val="none"/>
                <w:u w:val="none"/>
              </w:rPr>
            </w:pPr>
          </w:p>
        </w:tc>
      </w:tr>
      <w:tr w14:paraId="60068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A84C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57</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6AF7C37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9924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梅列区东安新村26幢107</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45B4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60.399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306B1">
            <w:pPr>
              <w:jc w:val="center"/>
              <w:rPr>
                <w:rFonts w:hint="eastAsia" w:ascii="宋体" w:hAnsi="宋体" w:eastAsia="宋体" w:cs="宋体"/>
                <w:i w:val="0"/>
                <w:iCs w:val="0"/>
                <w:color w:val="auto"/>
                <w:sz w:val="21"/>
                <w:szCs w:val="21"/>
                <w:highlight w:val="none"/>
                <w:u w:val="none"/>
              </w:rPr>
            </w:pPr>
          </w:p>
        </w:tc>
      </w:tr>
      <w:tr w14:paraId="6AAA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C27C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58</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3D99D38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C86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梅列区东安新村26幢109</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02324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43.875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E750E">
            <w:pPr>
              <w:jc w:val="center"/>
              <w:rPr>
                <w:rFonts w:hint="eastAsia" w:ascii="宋体" w:hAnsi="宋体" w:eastAsia="宋体" w:cs="宋体"/>
                <w:i w:val="0"/>
                <w:iCs w:val="0"/>
                <w:color w:val="auto"/>
                <w:sz w:val="21"/>
                <w:szCs w:val="21"/>
                <w:highlight w:val="none"/>
                <w:u w:val="none"/>
              </w:rPr>
            </w:pPr>
          </w:p>
        </w:tc>
      </w:tr>
      <w:tr w14:paraId="22790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3D86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59</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7D9A0E0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021C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梅列区东安新村26幢116</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5B701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43.875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7355">
            <w:pPr>
              <w:jc w:val="center"/>
              <w:rPr>
                <w:rFonts w:hint="eastAsia" w:ascii="宋体" w:hAnsi="宋体" w:eastAsia="宋体" w:cs="宋体"/>
                <w:i w:val="0"/>
                <w:iCs w:val="0"/>
                <w:color w:val="auto"/>
                <w:sz w:val="21"/>
                <w:szCs w:val="21"/>
                <w:highlight w:val="none"/>
                <w:u w:val="none"/>
              </w:rPr>
            </w:pPr>
          </w:p>
        </w:tc>
      </w:tr>
      <w:tr w14:paraId="6C9F1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84C7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60</w:t>
            </w:r>
          </w:p>
        </w:tc>
        <w:tc>
          <w:tcPr>
            <w:tcW w:w="850" w:type="pct"/>
            <w:vMerge w:val="continue"/>
            <w:tcBorders>
              <w:top w:val="nil"/>
              <w:left w:val="single" w:color="000000" w:sz="4" w:space="0"/>
              <w:bottom w:val="single" w:color="000000" w:sz="4" w:space="0"/>
              <w:right w:val="single" w:color="000000" w:sz="4" w:space="0"/>
            </w:tcBorders>
            <w:shd w:val="clear" w:color="auto" w:fill="auto"/>
            <w:vAlign w:val="center"/>
          </w:tcPr>
          <w:p w14:paraId="0026125C">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142A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梅列区东安新村26幢205</w:t>
            </w:r>
          </w:p>
        </w:tc>
        <w:tc>
          <w:tcPr>
            <w:tcW w:w="72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2BE8B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122.602</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4A19A">
            <w:pPr>
              <w:jc w:val="center"/>
              <w:rPr>
                <w:rFonts w:hint="eastAsia" w:ascii="宋体" w:hAnsi="宋体" w:eastAsia="宋体" w:cs="宋体"/>
                <w:i w:val="0"/>
                <w:iCs w:val="0"/>
                <w:color w:val="auto"/>
                <w:sz w:val="21"/>
                <w:szCs w:val="21"/>
                <w:highlight w:val="none"/>
                <w:u w:val="none"/>
              </w:rPr>
            </w:pPr>
          </w:p>
        </w:tc>
      </w:tr>
      <w:tr w14:paraId="0BE4A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EC96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61</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B5757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梅园地块（泰和人家）</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7DCC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乾龙新村348幢一层3号-1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EEF1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285.93</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22F06">
            <w:pPr>
              <w:jc w:val="center"/>
              <w:rPr>
                <w:rFonts w:hint="eastAsia" w:ascii="宋体" w:hAnsi="宋体" w:eastAsia="宋体" w:cs="宋体"/>
                <w:i w:val="0"/>
                <w:iCs w:val="0"/>
                <w:color w:val="auto"/>
                <w:sz w:val="21"/>
                <w:szCs w:val="21"/>
                <w:highlight w:val="none"/>
                <w:u w:val="none"/>
              </w:rPr>
            </w:pPr>
          </w:p>
        </w:tc>
      </w:tr>
      <w:tr w14:paraId="47E90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EA79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0441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7276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乾龙新村348幢一层5号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EDE55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143.927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7741D">
            <w:pPr>
              <w:jc w:val="center"/>
              <w:rPr>
                <w:rFonts w:hint="eastAsia" w:ascii="宋体" w:hAnsi="宋体" w:eastAsia="宋体" w:cs="宋体"/>
                <w:i w:val="0"/>
                <w:iCs w:val="0"/>
                <w:color w:val="auto"/>
                <w:sz w:val="21"/>
                <w:szCs w:val="21"/>
                <w:highlight w:val="none"/>
                <w:u w:val="none"/>
              </w:rPr>
            </w:pPr>
          </w:p>
        </w:tc>
      </w:tr>
      <w:tr w14:paraId="7789A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A208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D026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BB7A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乾龙新村348幢三层1号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E7D6E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1409.222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F4ECF">
            <w:pPr>
              <w:jc w:val="center"/>
              <w:rPr>
                <w:rFonts w:hint="eastAsia" w:ascii="宋体" w:hAnsi="宋体" w:eastAsia="宋体" w:cs="宋体"/>
                <w:i w:val="0"/>
                <w:iCs w:val="0"/>
                <w:color w:val="auto"/>
                <w:sz w:val="21"/>
                <w:szCs w:val="21"/>
                <w:highlight w:val="none"/>
                <w:u w:val="none"/>
              </w:rPr>
            </w:pPr>
          </w:p>
        </w:tc>
      </w:tr>
      <w:tr w14:paraId="1EAA6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C451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E143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B3D1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乾龙新村348幢三层2号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5E0DF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1047.786</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8C6B5">
            <w:pPr>
              <w:jc w:val="center"/>
              <w:rPr>
                <w:rFonts w:hint="eastAsia" w:ascii="宋体" w:hAnsi="宋体" w:eastAsia="宋体" w:cs="宋体"/>
                <w:i w:val="0"/>
                <w:iCs w:val="0"/>
                <w:color w:val="auto"/>
                <w:sz w:val="21"/>
                <w:szCs w:val="21"/>
                <w:highlight w:val="none"/>
                <w:u w:val="none"/>
              </w:rPr>
            </w:pPr>
          </w:p>
        </w:tc>
      </w:tr>
      <w:tr w14:paraId="0F32F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F465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0A739">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FC66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乾龙新村348幢三层3号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3107B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1041.274</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93F57">
            <w:pPr>
              <w:jc w:val="center"/>
              <w:rPr>
                <w:rFonts w:hint="eastAsia" w:ascii="宋体" w:hAnsi="宋体" w:eastAsia="宋体" w:cs="宋体"/>
                <w:i w:val="0"/>
                <w:iCs w:val="0"/>
                <w:color w:val="auto"/>
                <w:sz w:val="21"/>
                <w:szCs w:val="21"/>
                <w:highlight w:val="none"/>
                <w:u w:val="none"/>
              </w:rPr>
            </w:pPr>
          </w:p>
        </w:tc>
      </w:tr>
      <w:tr w14:paraId="24F4E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434C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50E5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B07E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乾龙新村349幢三层4号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5178D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623.838</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31175">
            <w:pPr>
              <w:jc w:val="center"/>
              <w:rPr>
                <w:rFonts w:hint="eastAsia" w:ascii="宋体" w:hAnsi="宋体" w:eastAsia="宋体" w:cs="宋体"/>
                <w:i w:val="0"/>
                <w:iCs w:val="0"/>
                <w:color w:val="auto"/>
                <w:sz w:val="21"/>
                <w:szCs w:val="21"/>
                <w:highlight w:val="none"/>
                <w:u w:val="none"/>
              </w:rPr>
            </w:pPr>
          </w:p>
        </w:tc>
      </w:tr>
      <w:tr w14:paraId="67EDE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4C5D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E29B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E0AF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乾龙新村348幢四层1号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3BF36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1432.335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205CB">
            <w:pPr>
              <w:jc w:val="center"/>
              <w:rPr>
                <w:rFonts w:hint="eastAsia" w:ascii="宋体" w:hAnsi="宋体" w:eastAsia="宋体" w:cs="宋体"/>
                <w:i w:val="0"/>
                <w:iCs w:val="0"/>
                <w:color w:val="auto"/>
                <w:sz w:val="21"/>
                <w:szCs w:val="21"/>
                <w:highlight w:val="none"/>
                <w:u w:val="none"/>
              </w:rPr>
            </w:pPr>
          </w:p>
        </w:tc>
      </w:tr>
      <w:tr w14:paraId="2C58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11E5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C625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99CF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乾龙新村348幢四层2号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D07B8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1045.687</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ABE03">
            <w:pPr>
              <w:jc w:val="center"/>
              <w:rPr>
                <w:rFonts w:hint="eastAsia" w:ascii="宋体" w:hAnsi="宋体" w:eastAsia="宋体" w:cs="宋体"/>
                <w:i w:val="0"/>
                <w:iCs w:val="0"/>
                <w:color w:val="auto"/>
                <w:sz w:val="21"/>
                <w:szCs w:val="21"/>
                <w:highlight w:val="none"/>
                <w:u w:val="none"/>
              </w:rPr>
            </w:pPr>
          </w:p>
        </w:tc>
      </w:tr>
      <w:tr w14:paraId="26813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7332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69</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4960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徐碧二村、龙岗新村、乾龙新村118幢</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F0EE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39A3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126.22</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B270A">
            <w:pPr>
              <w:jc w:val="center"/>
              <w:rPr>
                <w:rFonts w:hint="eastAsia" w:ascii="宋体" w:hAnsi="宋体" w:eastAsia="宋体" w:cs="宋体"/>
                <w:i w:val="0"/>
                <w:iCs w:val="0"/>
                <w:color w:val="auto"/>
                <w:sz w:val="21"/>
                <w:szCs w:val="21"/>
                <w:highlight w:val="none"/>
                <w:u w:val="none"/>
              </w:rPr>
            </w:pPr>
          </w:p>
        </w:tc>
      </w:tr>
      <w:tr w14:paraId="7D2B2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95D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B22DD">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B5CB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徐碧二村54幢一层5号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48714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116.87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D95C1">
            <w:pPr>
              <w:jc w:val="center"/>
              <w:rPr>
                <w:rFonts w:hint="eastAsia" w:ascii="宋体" w:hAnsi="宋体" w:eastAsia="宋体" w:cs="宋体"/>
                <w:i w:val="0"/>
                <w:iCs w:val="0"/>
                <w:color w:val="auto"/>
                <w:sz w:val="21"/>
                <w:szCs w:val="21"/>
                <w:highlight w:val="none"/>
                <w:u w:val="none"/>
              </w:rPr>
            </w:pPr>
          </w:p>
        </w:tc>
      </w:tr>
      <w:tr w14:paraId="62AC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FF145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8217C">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4133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E63C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132.45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12FD7">
            <w:pPr>
              <w:jc w:val="center"/>
              <w:rPr>
                <w:rFonts w:hint="eastAsia" w:ascii="宋体" w:hAnsi="宋体" w:eastAsia="宋体" w:cs="宋体"/>
                <w:i w:val="0"/>
                <w:iCs w:val="0"/>
                <w:color w:val="auto"/>
                <w:sz w:val="21"/>
                <w:szCs w:val="21"/>
                <w:highlight w:val="none"/>
                <w:u w:val="none"/>
              </w:rPr>
            </w:pPr>
          </w:p>
        </w:tc>
      </w:tr>
      <w:tr w14:paraId="1E769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1B65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5B436A">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EAD0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徐碧二村54幢一层3号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B3984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41.71</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92E53">
            <w:pPr>
              <w:jc w:val="center"/>
              <w:rPr>
                <w:rFonts w:hint="eastAsia" w:ascii="宋体" w:hAnsi="宋体" w:eastAsia="宋体" w:cs="宋体"/>
                <w:i w:val="0"/>
                <w:iCs w:val="0"/>
                <w:color w:val="auto"/>
                <w:sz w:val="21"/>
                <w:szCs w:val="21"/>
                <w:highlight w:val="none"/>
                <w:u w:val="none"/>
              </w:rPr>
            </w:pPr>
          </w:p>
        </w:tc>
      </w:tr>
      <w:tr w14:paraId="40A80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1459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9DEB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89C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55779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57.85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C8A7A">
            <w:pPr>
              <w:jc w:val="center"/>
              <w:rPr>
                <w:rFonts w:hint="eastAsia" w:ascii="宋体" w:hAnsi="宋体" w:eastAsia="宋体" w:cs="宋体"/>
                <w:i w:val="0"/>
                <w:iCs w:val="0"/>
                <w:color w:val="auto"/>
                <w:sz w:val="21"/>
                <w:szCs w:val="21"/>
                <w:highlight w:val="none"/>
                <w:u w:val="none"/>
              </w:rPr>
            </w:pPr>
          </w:p>
        </w:tc>
      </w:tr>
      <w:tr w14:paraId="7E016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6D80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6651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6A7C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龙岗新村6幢桥下一层2号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D95DF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50.6</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2D49">
            <w:pPr>
              <w:jc w:val="center"/>
              <w:rPr>
                <w:rFonts w:hint="eastAsia" w:ascii="宋体" w:hAnsi="宋体" w:eastAsia="宋体" w:cs="宋体"/>
                <w:i w:val="0"/>
                <w:iCs w:val="0"/>
                <w:color w:val="auto"/>
                <w:sz w:val="21"/>
                <w:szCs w:val="21"/>
                <w:highlight w:val="none"/>
                <w:u w:val="none"/>
              </w:rPr>
            </w:pPr>
          </w:p>
        </w:tc>
      </w:tr>
      <w:tr w14:paraId="247B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BA02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3489F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224F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龙岗新村6幢桥下一层3号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533A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84.46</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163C6">
            <w:pPr>
              <w:jc w:val="center"/>
              <w:rPr>
                <w:rFonts w:hint="eastAsia" w:ascii="宋体" w:hAnsi="宋体" w:eastAsia="宋体" w:cs="宋体"/>
                <w:i w:val="0"/>
                <w:iCs w:val="0"/>
                <w:color w:val="auto"/>
                <w:sz w:val="21"/>
                <w:szCs w:val="21"/>
                <w:highlight w:val="none"/>
                <w:u w:val="none"/>
              </w:rPr>
            </w:pPr>
          </w:p>
        </w:tc>
      </w:tr>
      <w:tr w14:paraId="54648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2A46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0CFC8">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2D0C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龙岗新村6幢桥下一层6号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B43E8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41.15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E70A1">
            <w:pPr>
              <w:jc w:val="center"/>
              <w:rPr>
                <w:rFonts w:hint="eastAsia" w:ascii="宋体" w:hAnsi="宋体" w:eastAsia="宋体" w:cs="宋体"/>
                <w:i w:val="0"/>
                <w:iCs w:val="0"/>
                <w:color w:val="auto"/>
                <w:sz w:val="21"/>
                <w:szCs w:val="21"/>
                <w:highlight w:val="none"/>
                <w:u w:val="none"/>
              </w:rPr>
            </w:pPr>
          </w:p>
        </w:tc>
      </w:tr>
      <w:tr w14:paraId="3B565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D4AD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4D098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E428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龙岗新村6幢桥下一层7号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ABD9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23.15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B53E">
            <w:pPr>
              <w:jc w:val="center"/>
              <w:rPr>
                <w:rFonts w:hint="eastAsia" w:ascii="宋体" w:hAnsi="宋体" w:eastAsia="宋体" w:cs="宋体"/>
                <w:i w:val="0"/>
                <w:iCs w:val="0"/>
                <w:color w:val="auto"/>
                <w:sz w:val="21"/>
                <w:szCs w:val="21"/>
                <w:highlight w:val="none"/>
                <w:u w:val="none"/>
              </w:rPr>
            </w:pPr>
          </w:p>
        </w:tc>
      </w:tr>
      <w:tr w14:paraId="1736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8068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B34B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427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龙岗新村6幢桥下一层7号（1）</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A6F10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29.65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3AB20">
            <w:pPr>
              <w:jc w:val="center"/>
              <w:rPr>
                <w:rFonts w:hint="eastAsia" w:ascii="宋体" w:hAnsi="宋体" w:eastAsia="宋体" w:cs="宋体"/>
                <w:i w:val="0"/>
                <w:iCs w:val="0"/>
                <w:color w:val="auto"/>
                <w:sz w:val="21"/>
                <w:szCs w:val="21"/>
                <w:highlight w:val="none"/>
                <w:u w:val="none"/>
              </w:rPr>
            </w:pPr>
          </w:p>
        </w:tc>
      </w:tr>
      <w:tr w14:paraId="2BB63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918A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0A76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1EC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乾龙新村314幢负一层1号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A49D0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580.329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9E005">
            <w:pPr>
              <w:jc w:val="center"/>
              <w:rPr>
                <w:rFonts w:hint="eastAsia" w:ascii="宋体" w:hAnsi="宋体" w:eastAsia="宋体" w:cs="宋体"/>
                <w:i w:val="0"/>
                <w:iCs w:val="0"/>
                <w:color w:val="auto"/>
                <w:sz w:val="21"/>
                <w:szCs w:val="21"/>
                <w:highlight w:val="none"/>
                <w:u w:val="none"/>
              </w:rPr>
            </w:pPr>
          </w:p>
        </w:tc>
      </w:tr>
      <w:tr w14:paraId="533A0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D573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80</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405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AF0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6020E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FC4D0">
            <w:pPr>
              <w:jc w:val="center"/>
              <w:rPr>
                <w:rFonts w:hint="eastAsia" w:ascii="宋体" w:hAnsi="宋体" w:eastAsia="宋体" w:cs="宋体"/>
                <w:i w:val="0"/>
                <w:iCs w:val="0"/>
                <w:color w:val="auto"/>
                <w:sz w:val="21"/>
                <w:szCs w:val="21"/>
                <w:highlight w:val="none"/>
                <w:u w:val="none"/>
              </w:rPr>
            </w:pPr>
          </w:p>
        </w:tc>
      </w:tr>
      <w:tr w14:paraId="5F11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07D7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E8C1">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FEB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沪明小学底层商铺2号铺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1B2DE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E92E">
            <w:pPr>
              <w:jc w:val="center"/>
              <w:rPr>
                <w:rFonts w:hint="eastAsia" w:ascii="宋体" w:hAnsi="宋体" w:eastAsia="宋体" w:cs="宋体"/>
                <w:i w:val="0"/>
                <w:iCs w:val="0"/>
                <w:color w:val="auto"/>
                <w:sz w:val="21"/>
                <w:szCs w:val="21"/>
                <w:highlight w:val="none"/>
                <w:u w:val="none"/>
              </w:rPr>
            </w:pPr>
          </w:p>
        </w:tc>
      </w:tr>
      <w:tr w14:paraId="20137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A1C8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3BD9">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871E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沪明小学底层商铺3号铺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AF466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D1E25">
            <w:pPr>
              <w:jc w:val="center"/>
              <w:rPr>
                <w:rFonts w:hint="eastAsia" w:ascii="宋体" w:hAnsi="宋体" w:eastAsia="宋体" w:cs="宋体"/>
                <w:i w:val="0"/>
                <w:iCs w:val="0"/>
                <w:color w:val="auto"/>
                <w:sz w:val="21"/>
                <w:szCs w:val="21"/>
                <w:highlight w:val="none"/>
                <w:u w:val="none"/>
              </w:rPr>
            </w:pPr>
          </w:p>
        </w:tc>
      </w:tr>
      <w:tr w14:paraId="498D2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D900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BF4F7">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F3F5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沪明小学底层商铺4号铺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DE08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00747">
            <w:pPr>
              <w:jc w:val="center"/>
              <w:rPr>
                <w:rFonts w:hint="eastAsia" w:ascii="宋体" w:hAnsi="宋体" w:eastAsia="宋体" w:cs="宋体"/>
                <w:i w:val="0"/>
                <w:iCs w:val="0"/>
                <w:color w:val="auto"/>
                <w:sz w:val="21"/>
                <w:szCs w:val="21"/>
                <w:highlight w:val="none"/>
                <w:u w:val="none"/>
              </w:rPr>
            </w:pPr>
          </w:p>
        </w:tc>
      </w:tr>
      <w:tr w14:paraId="5E5CF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D999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852A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CF96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沪明小学底层商铺5号铺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D4872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52.67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9E41">
            <w:pPr>
              <w:jc w:val="center"/>
              <w:rPr>
                <w:rFonts w:hint="eastAsia" w:ascii="宋体" w:hAnsi="宋体" w:eastAsia="宋体" w:cs="宋体"/>
                <w:i w:val="0"/>
                <w:iCs w:val="0"/>
                <w:color w:val="auto"/>
                <w:sz w:val="21"/>
                <w:szCs w:val="21"/>
                <w:highlight w:val="none"/>
                <w:u w:val="none"/>
              </w:rPr>
            </w:pPr>
          </w:p>
        </w:tc>
      </w:tr>
      <w:tr w14:paraId="11EBF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5D7E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A560">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36D3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沪明小学底层商铺6号铺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D58BB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54.71</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737C">
            <w:pPr>
              <w:jc w:val="center"/>
              <w:rPr>
                <w:rFonts w:hint="eastAsia" w:ascii="宋体" w:hAnsi="宋体" w:eastAsia="宋体" w:cs="宋体"/>
                <w:i w:val="0"/>
                <w:iCs w:val="0"/>
                <w:color w:val="auto"/>
                <w:sz w:val="21"/>
                <w:szCs w:val="21"/>
                <w:highlight w:val="none"/>
                <w:u w:val="none"/>
              </w:rPr>
            </w:pPr>
          </w:p>
        </w:tc>
      </w:tr>
      <w:tr w14:paraId="3B853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46EE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7E59">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CDF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沪明小学底层商铺7号铺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CD83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70.06</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2B1D">
            <w:pPr>
              <w:jc w:val="center"/>
              <w:rPr>
                <w:rFonts w:hint="eastAsia" w:ascii="宋体" w:hAnsi="宋体" w:eastAsia="宋体" w:cs="宋体"/>
                <w:i w:val="0"/>
                <w:iCs w:val="0"/>
                <w:color w:val="auto"/>
                <w:sz w:val="21"/>
                <w:szCs w:val="21"/>
                <w:highlight w:val="none"/>
                <w:u w:val="none"/>
              </w:rPr>
            </w:pPr>
          </w:p>
        </w:tc>
      </w:tr>
      <w:tr w14:paraId="7B08A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A072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CBCDE">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C55A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沪明小学底层商铺8号铺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6435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74.3</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5C90B">
            <w:pPr>
              <w:jc w:val="center"/>
              <w:rPr>
                <w:rFonts w:hint="eastAsia" w:ascii="宋体" w:hAnsi="宋体" w:eastAsia="宋体" w:cs="宋体"/>
                <w:i w:val="0"/>
                <w:iCs w:val="0"/>
                <w:color w:val="auto"/>
                <w:sz w:val="21"/>
                <w:szCs w:val="21"/>
                <w:highlight w:val="none"/>
                <w:u w:val="none"/>
              </w:rPr>
            </w:pPr>
          </w:p>
        </w:tc>
      </w:tr>
      <w:tr w14:paraId="71CFD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368C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28428">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E8E6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沪明小学底层商铺9号铺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2F71C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B4382">
            <w:pPr>
              <w:jc w:val="center"/>
              <w:rPr>
                <w:rFonts w:hint="eastAsia" w:ascii="宋体" w:hAnsi="宋体" w:eastAsia="宋体" w:cs="宋体"/>
                <w:i w:val="0"/>
                <w:iCs w:val="0"/>
                <w:color w:val="auto"/>
                <w:sz w:val="21"/>
                <w:szCs w:val="21"/>
                <w:highlight w:val="none"/>
                <w:u w:val="none"/>
              </w:rPr>
            </w:pPr>
          </w:p>
        </w:tc>
      </w:tr>
      <w:tr w14:paraId="7726C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512D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C76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01F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沪明小学底层商铺10号铺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355D6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9C7F4">
            <w:pPr>
              <w:jc w:val="center"/>
              <w:rPr>
                <w:rFonts w:hint="eastAsia" w:ascii="宋体" w:hAnsi="宋体" w:eastAsia="宋体" w:cs="宋体"/>
                <w:i w:val="0"/>
                <w:iCs w:val="0"/>
                <w:color w:val="auto"/>
                <w:sz w:val="21"/>
                <w:szCs w:val="21"/>
                <w:highlight w:val="none"/>
                <w:u w:val="none"/>
              </w:rPr>
            </w:pPr>
          </w:p>
        </w:tc>
      </w:tr>
      <w:tr w14:paraId="00564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6AE5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A3D2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3709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沪明小学底层商铺11号铺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10759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1A6A9">
            <w:pPr>
              <w:jc w:val="center"/>
              <w:rPr>
                <w:rFonts w:hint="eastAsia" w:ascii="宋体" w:hAnsi="宋体" w:eastAsia="宋体" w:cs="宋体"/>
                <w:i w:val="0"/>
                <w:iCs w:val="0"/>
                <w:color w:val="auto"/>
                <w:sz w:val="21"/>
                <w:szCs w:val="21"/>
                <w:highlight w:val="none"/>
                <w:u w:val="none"/>
              </w:rPr>
            </w:pPr>
          </w:p>
        </w:tc>
      </w:tr>
      <w:tr w14:paraId="0386C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7EEA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2288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D140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沪明小学底层商铺12号铺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44E81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364F8">
            <w:pPr>
              <w:jc w:val="center"/>
              <w:rPr>
                <w:rFonts w:hint="eastAsia" w:ascii="宋体" w:hAnsi="宋体" w:eastAsia="宋体" w:cs="宋体"/>
                <w:i w:val="0"/>
                <w:iCs w:val="0"/>
                <w:color w:val="auto"/>
                <w:sz w:val="21"/>
                <w:szCs w:val="21"/>
                <w:highlight w:val="none"/>
                <w:u w:val="none"/>
              </w:rPr>
            </w:pPr>
          </w:p>
        </w:tc>
      </w:tr>
      <w:tr w14:paraId="3D265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B947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7C38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0CA5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沪明小学底层商铺13号铺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3ED88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53.03</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A5A19">
            <w:pPr>
              <w:jc w:val="center"/>
              <w:rPr>
                <w:rFonts w:hint="eastAsia" w:ascii="宋体" w:hAnsi="宋体" w:eastAsia="宋体" w:cs="宋体"/>
                <w:i w:val="0"/>
                <w:iCs w:val="0"/>
                <w:color w:val="auto"/>
                <w:sz w:val="21"/>
                <w:szCs w:val="21"/>
                <w:highlight w:val="none"/>
                <w:u w:val="none"/>
              </w:rPr>
            </w:pPr>
          </w:p>
        </w:tc>
      </w:tr>
      <w:tr w14:paraId="57D47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FC27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311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D77B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沪明小学底层商铺14号铺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6BD57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77.25</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C355B">
            <w:pPr>
              <w:jc w:val="center"/>
              <w:rPr>
                <w:rFonts w:hint="eastAsia" w:ascii="宋体" w:hAnsi="宋体" w:eastAsia="宋体" w:cs="宋体"/>
                <w:i w:val="0"/>
                <w:iCs w:val="0"/>
                <w:color w:val="auto"/>
                <w:sz w:val="21"/>
                <w:szCs w:val="21"/>
                <w:highlight w:val="none"/>
                <w:u w:val="none"/>
              </w:rPr>
            </w:pPr>
          </w:p>
        </w:tc>
      </w:tr>
      <w:tr w14:paraId="76303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6C3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9C9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7C1C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沪明小学底层商铺15号铺</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3AEA6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52.67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B377">
            <w:pPr>
              <w:jc w:val="center"/>
              <w:rPr>
                <w:rFonts w:hint="eastAsia" w:ascii="宋体" w:hAnsi="宋体" w:eastAsia="宋体" w:cs="宋体"/>
                <w:i w:val="0"/>
                <w:iCs w:val="0"/>
                <w:color w:val="auto"/>
                <w:sz w:val="21"/>
                <w:szCs w:val="21"/>
                <w:highlight w:val="none"/>
                <w:u w:val="none"/>
              </w:rPr>
            </w:pPr>
          </w:p>
        </w:tc>
      </w:tr>
      <w:tr w14:paraId="7ABC7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CCB8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95</w:t>
            </w:r>
          </w:p>
        </w:tc>
        <w:tc>
          <w:tcPr>
            <w:tcW w:w="8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480A2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红印山片区，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铝材厂</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BCBA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（原三元区教师进修学校）三元区文笔路2号2-4号店</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E1C47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58</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E5AE2">
            <w:pPr>
              <w:jc w:val="center"/>
              <w:rPr>
                <w:rFonts w:hint="eastAsia" w:ascii="宋体" w:hAnsi="宋体" w:eastAsia="宋体" w:cs="宋体"/>
                <w:i w:val="0"/>
                <w:iCs w:val="0"/>
                <w:color w:val="auto"/>
                <w:sz w:val="21"/>
                <w:szCs w:val="21"/>
                <w:highlight w:val="none"/>
                <w:u w:val="none"/>
              </w:rPr>
            </w:pPr>
          </w:p>
        </w:tc>
      </w:tr>
      <w:tr w14:paraId="1C6C0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EAF4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96</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D37ED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0003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（原三元区教师进修学校）三元区文笔路2号5号店</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7A3B4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F314A">
            <w:pPr>
              <w:jc w:val="center"/>
              <w:rPr>
                <w:rFonts w:hint="eastAsia" w:ascii="宋体" w:hAnsi="宋体" w:eastAsia="宋体" w:cs="宋体"/>
                <w:i w:val="0"/>
                <w:iCs w:val="0"/>
                <w:color w:val="auto"/>
                <w:sz w:val="21"/>
                <w:szCs w:val="21"/>
                <w:highlight w:val="none"/>
                <w:u w:val="none"/>
              </w:rPr>
            </w:pPr>
          </w:p>
        </w:tc>
      </w:tr>
      <w:tr w14:paraId="64461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B8B2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97</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EE9D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996D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（原三元区教师进修学校）三元区文笔路2号6号店</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B6A4B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A07F">
            <w:pPr>
              <w:jc w:val="center"/>
              <w:rPr>
                <w:rFonts w:hint="eastAsia" w:ascii="宋体" w:hAnsi="宋体" w:eastAsia="宋体" w:cs="宋体"/>
                <w:i w:val="0"/>
                <w:iCs w:val="0"/>
                <w:color w:val="auto"/>
                <w:sz w:val="21"/>
                <w:szCs w:val="21"/>
                <w:highlight w:val="none"/>
                <w:u w:val="none"/>
              </w:rPr>
            </w:pPr>
          </w:p>
        </w:tc>
      </w:tr>
      <w:tr w14:paraId="04117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005A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98</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53C7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C075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（原三元区教师进修学校）三元区文笔路2号7-8号店</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C729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0A0E5">
            <w:pPr>
              <w:jc w:val="center"/>
              <w:rPr>
                <w:rFonts w:hint="eastAsia" w:ascii="宋体" w:hAnsi="宋体" w:eastAsia="宋体" w:cs="宋体"/>
                <w:i w:val="0"/>
                <w:iCs w:val="0"/>
                <w:color w:val="auto"/>
                <w:sz w:val="21"/>
                <w:szCs w:val="21"/>
                <w:highlight w:val="none"/>
                <w:u w:val="none"/>
              </w:rPr>
            </w:pPr>
          </w:p>
        </w:tc>
      </w:tr>
      <w:tr w14:paraId="3D121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5DF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99</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2939B">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6386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（原三元区教师进修学校）三元区文笔路2号9号店</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5C4B4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7472F">
            <w:pPr>
              <w:jc w:val="center"/>
              <w:rPr>
                <w:rFonts w:hint="eastAsia" w:ascii="宋体" w:hAnsi="宋体" w:eastAsia="宋体" w:cs="宋体"/>
                <w:i w:val="0"/>
                <w:iCs w:val="0"/>
                <w:color w:val="auto"/>
                <w:sz w:val="21"/>
                <w:szCs w:val="21"/>
                <w:highlight w:val="none"/>
                <w:u w:val="none"/>
              </w:rPr>
            </w:pPr>
          </w:p>
        </w:tc>
      </w:tr>
      <w:tr w14:paraId="6154C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139F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100</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F4172">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6B54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三元区文笔路6号202室</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9AB0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59.98</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A0BA">
            <w:pPr>
              <w:jc w:val="center"/>
              <w:rPr>
                <w:rFonts w:hint="eastAsia" w:ascii="宋体" w:hAnsi="宋体" w:eastAsia="宋体" w:cs="宋体"/>
                <w:i w:val="0"/>
                <w:iCs w:val="0"/>
                <w:color w:val="auto"/>
                <w:sz w:val="21"/>
                <w:szCs w:val="21"/>
                <w:highlight w:val="none"/>
                <w:u w:val="none"/>
              </w:rPr>
            </w:pPr>
          </w:p>
        </w:tc>
      </w:tr>
      <w:tr w14:paraId="09E57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43E9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101</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55CBF">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4DE5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三元区文笔路6号401室</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89DF0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48.39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EEFD">
            <w:pPr>
              <w:jc w:val="center"/>
              <w:rPr>
                <w:rFonts w:hint="eastAsia" w:ascii="宋体" w:hAnsi="宋体" w:eastAsia="宋体" w:cs="宋体"/>
                <w:i w:val="0"/>
                <w:iCs w:val="0"/>
                <w:color w:val="auto"/>
                <w:sz w:val="21"/>
                <w:szCs w:val="21"/>
                <w:highlight w:val="none"/>
                <w:u w:val="none"/>
              </w:rPr>
            </w:pPr>
          </w:p>
        </w:tc>
      </w:tr>
      <w:tr w14:paraId="2D1F3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9865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102</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ECAEC">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FAAA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三元区文笔路6号403室</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D5E20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48.39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CB599">
            <w:pPr>
              <w:jc w:val="center"/>
              <w:rPr>
                <w:rFonts w:hint="eastAsia" w:ascii="宋体" w:hAnsi="宋体" w:eastAsia="宋体" w:cs="宋体"/>
                <w:i w:val="0"/>
                <w:iCs w:val="0"/>
                <w:color w:val="auto"/>
                <w:sz w:val="21"/>
                <w:szCs w:val="21"/>
                <w:highlight w:val="none"/>
                <w:u w:val="none"/>
              </w:rPr>
            </w:pPr>
          </w:p>
        </w:tc>
      </w:tr>
      <w:tr w14:paraId="4CAB9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D26A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103</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1A796">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BFE2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文笔路6号403室</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F90ED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48.39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888EB">
            <w:pPr>
              <w:jc w:val="center"/>
              <w:rPr>
                <w:rFonts w:hint="eastAsia" w:ascii="宋体" w:hAnsi="宋体" w:eastAsia="宋体" w:cs="宋体"/>
                <w:i w:val="0"/>
                <w:iCs w:val="0"/>
                <w:color w:val="auto"/>
                <w:sz w:val="21"/>
                <w:szCs w:val="21"/>
                <w:highlight w:val="none"/>
                <w:u w:val="none"/>
              </w:rPr>
            </w:pPr>
          </w:p>
        </w:tc>
      </w:tr>
      <w:tr w14:paraId="65C66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70F2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104</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F6493">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A553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铝材厂二期13幢车库2-14号</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D1C95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361.573</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C78B2">
            <w:pPr>
              <w:jc w:val="center"/>
              <w:rPr>
                <w:rFonts w:hint="eastAsia" w:ascii="宋体" w:hAnsi="宋体" w:eastAsia="宋体" w:cs="宋体"/>
                <w:i w:val="0"/>
                <w:iCs w:val="0"/>
                <w:color w:val="auto"/>
                <w:sz w:val="21"/>
                <w:szCs w:val="21"/>
                <w:highlight w:val="none"/>
                <w:u w:val="none"/>
              </w:rPr>
            </w:pPr>
          </w:p>
        </w:tc>
      </w:tr>
      <w:tr w14:paraId="7BB24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8B7C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105</w:t>
            </w:r>
          </w:p>
        </w:tc>
        <w:tc>
          <w:tcPr>
            <w:tcW w:w="8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89548">
            <w:pPr>
              <w:jc w:val="center"/>
              <w:rPr>
                <w:rFonts w:hint="eastAsia" w:ascii="宋体" w:hAnsi="宋体" w:eastAsia="宋体" w:cs="宋体"/>
                <w:i w:val="0"/>
                <w:iCs w:val="0"/>
                <w:color w:val="auto"/>
                <w:sz w:val="21"/>
                <w:szCs w:val="21"/>
                <w:highlight w:val="none"/>
                <w:u w:val="none"/>
              </w:rPr>
            </w:pP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456D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省安二期三元区富文路12号1幢地下室-1层309号商业用房</w:t>
            </w:r>
          </w:p>
        </w:tc>
        <w:tc>
          <w:tcPr>
            <w:tcW w:w="7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89BA2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239.687</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30C6E">
            <w:pPr>
              <w:jc w:val="center"/>
              <w:rPr>
                <w:rFonts w:hint="eastAsia" w:ascii="宋体" w:hAnsi="宋体" w:eastAsia="宋体" w:cs="宋体"/>
                <w:i w:val="0"/>
                <w:iCs w:val="0"/>
                <w:color w:val="auto"/>
                <w:sz w:val="21"/>
                <w:szCs w:val="21"/>
                <w:highlight w:val="none"/>
                <w:u w:val="none"/>
              </w:rPr>
            </w:pPr>
          </w:p>
        </w:tc>
      </w:tr>
      <w:tr w14:paraId="71D84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1590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106</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8834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海西生态新城</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44BD4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海西生态新城5#-28#</w:t>
            </w:r>
          </w:p>
        </w:tc>
        <w:tc>
          <w:tcPr>
            <w:tcW w:w="724" w:type="pct"/>
            <w:tcBorders>
              <w:top w:val="single" w:color="000000" w:sz="4" w:space="0"/>
              <w:left w:val="nil"/>
              <w:bottom w:val="single" w:color="000000" w:sz="4" w:space="0"/>
              <w:right w:val="single" w:color="000000" w:sz="4" w:space="0"/>
            </w:tcBorders>
            <w:shd w:val="clear" w:color="auto" w:fill="auto"/>
            <w:vAlign w:val="center"/>
          </w:tcPr>
          <w:p w14:paraId="2B85AAD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24083.42</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D271B">
            <w:pPr>
              <w:jc w:val="center"/>
              <w:rPr>
                <w:rFonts w:hint="eastAsia" w:ascii="宋体" w:hAnsi="宋体" w:eastAsia="宋体" w:cs="宋体"/>
                <w:i w:val="0"/>
                <w:iCs w:val="0"/>
                <w:color w:val="auto"/>
                <w:sz w:val="21"/>
                <w:szCs w:val="21"/>
                <w:highlight w:val="none"/>
                <w:u w:val="none"/>
              </w:rPr>
            </w:pPr>
          </w:p>
        </w:tc>
      </w:tr>
      <w:tr w14:paraId="7A64C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71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26F6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合计</w:t>
            </w:r>
          </w:p>
        </w:tc>
        <w:tc>
          <w:tcPr>
            <w:tcW w:w="7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4E21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45300.859</w:t>
            </w:r>
          </w:p>
        </w:tc>
        <w:tc>
          <w:tcPr>
            <w:tcW w:w="5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4B3BC">
            <w:pPr>
              <w:jc w:val="center"/>
              <w:rPr>
                <w:rFonts w:hint="eastAsia" w:ascii="宋体" w:hAnsi="宋体" w:eastAsia="宋体" w:cs="宋体"/>
                <w:i w:val="0"/>
                <w:iCs w:val="0"/>
                <w:color w:val="auto"/>
                <w:sz w:val="21"/>
                <w:szCs w:val="21"/>
                <w:highlight w:val="none"/>
                <w:u w:val="none"/>
              </w:rPr>
            </w:pPr>
          </w:p>
        </w:tc>
      </w:tr>
    </w:tbl>
    <w:p w14:paraId="356A18BA">
      <w:pPr>
        <w:rPr>
          <w:rFonts w:hint="eastAsia"/>
          <w:lang w:val="en-US" w:eastAsia="zh-CN"/>
        </w:rPr>
      </w:pPr>
      <w:bookmarkStart w:id="0" w:name="_GoBack"/>
      <w:bookmarkEnd w:id="0"/>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59A">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C721C">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A9F9E3A">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A9F9E3A">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1A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C3357">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8FE68">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255ED">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8687C58"/>
    <w:multiLevelType w:val="singleLevel"/>
    <w:tmpl w:val="B8687C58"/>
    <w:lvl w:ilvl="0" w:tentative="0">
      <w:start w:val="1"/>
      <w:numFmt w:val="decimal"/>
      <w:lvlText w:val="%1."/>
      <w:lvlJc w:val="left"/>
      <w:pPr>
        <w:tabs>
          <w:tab w:val="left" w:pos="312"/>
        </w:tabs>
      </w:pPr>
    </w:lvl>
  </w:abstractNum>
  <w:abstractNum w:abstractNumId="2">
    <w:nsid w:val="F29D24E3"/>
    <w:multiLevelType w:val="singleLevel"/>
    <w:tmpl w:val="F29D24E3"/>
    <w:lvl w:ilvl="0" w:tentative="0">
      <w:start w:val="1"/>
      <w:numFmt w:val="decimal"/>
      <w:suff w:val="nothing"/>
      <w:lvlText w:val="%1．"/>
      <w:lvlJc w:val="left"/>
      <w:pPr>
        <w:ind w:left="0" w:firstLine="400"/>
      </w:pPr>
      <w:rPr>
        <w:rFonts w:hint="default"/>
      </w:rPr>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150DFB"/>
    <w:rsid w:val="03704155"/>
    <w:rsid w:val="038734A9"/>
    <w:rsid w:val="03D459D5"/>
    <w:rsid w:val="03F014FB"/>
    <w:rsid w:val="03F36308"/>
    <w:rsid w:val="040F5693"/>
    <w:rsid w:val="045A3333"/>
    <w:rsid w:val="048B68BE"/>
    <w:rsid w:val="04ED380D"/>
    <w:rsid w:val="052A0989"/>
    <w:rsid w:val="05663939"/>
    <w:rsid w:val="05CB22BB"/>
    <w:rsid w:val="05D20B0D"/>
    <w:rsid w:val="066E1DCB"/>
    <w:rsid w:val="0686237C"/>
    <w:rsid w:val="068A4E72"/>
    <w:rsid w:val="06E52671"/>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D861B0"/>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125CD1"/>
    <w:rsid w:val="0F27086A"/>
    <w:rsid w:val="0F875971"/>
    <w:rsid w:val="101D08B5"/>
    <w:rsid w:val="10615B33"/>
    <w:rsid w:val="10780D3C"/>
    <w:rsid w:val="10857B8E"/>
    <w:rsid w:val="10874459"/>
    <w:rsid w:val="10927ABC"/>
    <w:rsid w:val="111156C1"/>
    <w:rsid w:val="1177030A"/>
    <w:rsid w:val="11853D3E"/>
    <w:rsid w:val="11B570D6"/>
    <w:rsid w:val="11D50857"/>
    <w:rsid w:val="11E315F6"/>
    <w:rsid w:val="11EB4D90"/>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47B5C"/>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1D349B"/>
    <w:rsid w:val="19455D09"/>
    <w:rsid w:val="19583258"/>
    <w:rsid w:val="19650358"/>
    <w:rsid w:val="19DB2B72"/>
    <w:rsid w:val="1A045DC3"/>
    <w:rsid w:val="1A0E7954"/>
    <w:rsid w:val="1B0D7462"/>
    <w:rsid w:val="1B3F29E9"/>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1BE6AB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AD06F5"/>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DDE6A6D"/>
    <w:rsid w:val="2E4D38EA"/>
    <w:rsid w:val="2EA4738B"/>
    <w:rsid w:val="2EF1598B"/>
    <w:rsid w:val="2F2E62F8"/>
    <w:rsid w:val="2F610283"/>
    <w:rsid w:val="2F634EE2"/>
    <w:rsid w:val="2FBC28E3"/>
    <w:rsid w:val="2FC00212"/>
    <w:rsid w:val="2FD315A0"/>
    <w:rsid w:val="2FF45B24"/>
    <w:rsid w:val="30143A72"/>
    <w:rsid w:val="30395B96"/>
    <w:rsid w:val="304E451E"/>
    <w:rsid w:val="30710A79"/>
    <w:rsid w:val="30782C0F"/>
    <w:rsid w:val="309F44FF"/>
    <w:rsid w:val="30BB1E83"/>
    <w:rsid w:val="30E4079A"/>
    <w:rsid w:val="31406FDD"/>
    <w:rsid w:val="31707DDD"/>
    <w:rsid w:val="31A579E7"/>
    <w:rsid w:val="31A90F01"/>
    <w:rsid w:val="31C86BDA"/>
    <w:rsid w:val="32396F25"/>
    <w:rsid w:val="32537C5D"/>
    <w:rsid w:val="32E43941"/>
    <w:rsid w:val="330F583F"/>
    <w:rsid w:val="33502D99"/>
    <w:rsid w:val="337F0F1C"/>
    <w:rsid w:val="34045566"/>
    <w:rsid w:val="34181F9A"/>
    <w:rsid w:val="342530EF"/>
    <w:rsid w:val="34782B6D"/>
    <w:rsid w:val="34886716"/>
    <w:rsid w:val="34C2344F"/>
    <w:rsid w:val="34E07E4F"/>
    <w:rsid w:val="34FE2283"/>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BE48A1"/>
    <w:rsid w:val="38CE2BD5"/>
    <w:rsid w:val="38DF1EBC"/>
    <w:rsid w:val="38E5481F"/>
    <w:rsid w:val="38FB262F"/>
    <w:rsid w:val="39430C4F"/>
    <w:rsid w:val="3965551F"/>
    <w:rsid w:val="396D6D0A"/>
    <w:rsid w:val="3995213C"/>
    <w:rsid w:val="39992D4F"/>
    <w:rsid w:val="399B1E31"/>
    <w:rsid w:val="39DD11A6"/>
    <w:rsid w:val="3A25349F"/>
    <w:rsid w:val="3A43428E"/>
    <w:rsid w:val="3A6B7341"/>
    <w:rsid w:val="3A6C0B6E"/>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21A12"/>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B21139"/>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01B6B"/>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C2669F"/>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C2491D"/>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655F85"/>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126F20"/>
    <w:rsid w:val="6AA277E9"/>
    <w:rsid w:val="6B3F31FC"/>
    <w:rsid w:val="6B520650"/>
    <w:rsid w:val="6BA505A7"/>
    <w:rsid w:val="6BE50432"/>
    <w:rsid w:val="6C0B19A4"/>
    <w:rsid w:val="6C150C79"/>
    <w:rsid w:val="6C2F4CB4"/>
    <w:rsid w:val="6C47127D"/>
    <w:rsid w:val="6C572194"/>
    <w:rsid w:val="6C733C7B"/>
    <w:rsid w:val="6D2A440F"/>
    <w:rsid w:val="6D596CF4"/>
    <w:rsid w:val="6D975C3C"/>
    <w:rsid w:val="6DD4231C"/>
    <w:rsid w:val="6DF42310"/>
    <w:rsid w:val="6E231609"/>
    <w:rsid w:val="6E545DED"/>
    <w:rsid w:val="6E7F1795"/>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C4013"/>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E36A41"/>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1486</Words>
  <Characters>1553</Characters>
  <Lines>16</Lines>
  <Paragraphs>4</Paragraphs>
  <TotalTime>0</TotalTime>
  <ScaleCrop>false</ScaleCrop>
  <LinksUpToDate>false</LinksUpToDate>
  <CharactersWithSpaces>1954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钟</cp:lastModifiedBy>
  <cp:lastPrinted>2025-07-18T03:05:00Z</cp:lastPrinted>
  <dcterms:modified xsi:type="dcterms:W3CDTF">2025-08-01T09:44:44Z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F7DD4E8793994B24956DEB76648EEF77_13</vt:lpwstr>
  </property>
  <property fmtid="{D5CDD505-2E9C-101B-9397-08002B2CF9AE}" pid="4" name="KSOTemplateDocerSaveRecord">
    <vt:lpwstr>eyJoZGlkIjoiM2IwMmVmYThmZTQ2YmVmOWNhZTM2ZTcyMjVhNWNhYjUiLCJ1c2VySWQiOiI5MzE1MzQzIn0=</vt:lpwstr>
  </property>
</Properties>
</file>