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1 </w:t>
      </w:r>
      <w:r>
        <w:rPr>
          <w:rFonts w:hint="eastAsia" w:ascii="黑体" w:hAnsi="黑体" w:eastAsia="黑体" w:cs="黑体"/>
          <w:color w:val="auto"/>
          <w:kern w:val="0"/>
          <w:sz w:val="32"/>
          <w:szCs w:val="32"/>
          <w:highlight w:val="none"/>
          <w:shd w:val="clear" w:color="auto" w:fill="FFFFFF"/>
          <w:lang w:val="en-US" w:eastAsia="zh-CN" w:bidi="ar-SA"/>
        </w:rPr>
        <w:t>：采购清单一览表</w:t>
      </w:r>
    </w:p>
    <w:tbl>
      <w:tblPr>
        <w:tblStyle w:val="21"/>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4"/>
        <w:gridCol w:w="1176"/>
        <w:gridCol w:w="1400"/>
        <w:gridCol w:w="914"/>
        <w:gridCol w:w="1077"/>
        <w:gridCol w:w="695"/>
        <w:gridCol w:w="600"/>
        <w:gridCol w:w="1269"/>
        <w:gridCol w:w="1377"/>
        <w:gridCol w:w="3694"/>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序号</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产品名称</w:t>
            </w:r>
          </w:p>
        </w:tc>
        <w:tc>
          <w:tcPr>
            <w:tcW w:w="49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面料成分+克重</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工艺要求</w:t>
            </w:r>
          </w:p>
        </w:tc>
        <w:tc>
          <w:tcPr>
            <w:tcW w:w="3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颜色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单位</w:t>
            </w:r>
          </w:p>
        </w:tc>
        <w:tc>
          <w:tcPr>
            <w:tcW w:w="2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含税单价（元/件）</w:t>
            </w:r>
          </w:p>
        </w:tc>
        <w:tc>
          <w:tcPr>
            <w:tcW w:w="486"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含税总价（元）</w:t>
            </w:r>
          </w:p>
        </w:tc>
        <w:tc>
          <w:tcPr>
            <w:tcW w:w="1304"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图片</w:t>
            </w:r>
          </w:p>
        </w:tc>
        <w:tc>
          <w:tcPr>
            <w:tcW w:w="447"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1</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女士衬衫面料成分：96%棉4%氨纶</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细蓝百条纹</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4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370</w:t>
            </w:r>
          </w:p>
        </w:tc>
        <w:tc>
          <w:tcPr>
            <w:tcW w:w="486"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5920</w:t>
            </w:r>
          </w:p>
        </w:tc>
        <w:tc>
          <w:tcPr>
            <w:tcW w:w="1304" w:type="pct"/>
            <w:tcBorders>
              <w:top w:val="single" w:color="auto" w:sz="4" w:space="0"/>
              <w:left w:val="nil"/>
              <w:bottom w:val="single" w:color="auto"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18415</wp:posOffset>
                  </wp:positionH>
                  <wp:positionV relativeFrom="paragraph">
                    <wp:posOffset>-9525</wp:posOffset>
                  </wp:positionV>
                  <wp:extent cx="2081530" cy="1915160"/>
                  <wp:effectExtent l="0" t="0" r="13970" b="8890"/>
                  <wp:wrapNone/>
                  <wp:docPr id="7" name="Picture_2"/>
                  <wp:cNvGraphicFramePr/>
                  <a:graphic xmlns:a="http://schemas.openxmlformats.org/drawingml/2006/main">
                    <a:graphicData uri="http://schemas.openxmlformats.org/drawingml/2006/picture">
                      <pic:pic xmlns:pic="http://schemas.openxmlformats.org/drawingml/2006/picture">
                        <pic:nvPicPr>
                          <pic:cNvPr id="7" name="Picture_2"/>
                          <pic:cNvPicPr/>
                        </pic:nvPicPr>
                        <pic:blipFill>
                          <a:blip r:embed="rId8"/>
                          <a:stretch>
                            <a:fillRect/>
                          </a:stretch>
                        </pic:blipFill>
                        <pic:spPr>
                          <a:xfrm>
                            <a:off x="0" y="0"/>
                            <a:ext cx="2081530" cy="19151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94615</wp:posOffset>
                  </wp:positionH>
                  <wp:positionV relativeFrom="paragraph">
                    <wp:posOffset>2245360</wp:posOffset>
                  </wp:positionV>
                  <wp:extent cx="1981835" cy="1361440"/>
                  <wp:effectExtent l="0" t="0" r="18415" b="10160"/>
                  <wp:wrapNone/>
                  <wp:docPr id="6" name="Picture_3"/>
                  <wp:cNvGraphicFramePr/>
                  <a:graphic xmlns:a="http://schemas.openxmlformats.org/drawingml/2006/main">
                    <a:graphicData uri="http://schemas.openxmlformats.org/drawingml/2006/picture">
                      <pic:pic xmlns:pic="http://schemas.openxmlformats.org/drawingml/2006/picture">
                        <pic:nvPicPr>
                          <pic:cNvPr id="6" name="Picture_3"/>
                          <pic:cNvPicPr/>
                        </pic:nvPicPr>
                        <pic:blipFill>
                          <a:blip r:embed="rId9"/>
                          <a:stretch>
                            <a:fillRect/>
                          </a:stretch>
                        </pic:blipFill>
                        <pic:spPr>
                          <a:xfrm>
                            <a:off x="0" y="0"/>
                            <a:ext cx="1981835" cy="1361440"/>
                          </a:xfrm>
                          <a:prstGeom prst="rect">
                            <a:avLst/>
                          </a:prstGeom>
                          <a:noFill/>
                          <a:ln>
                            <a:noFill/>
                          </a:ln>
                        </pic:spPr>
                      </pic:pic>
                    </a:graphicData>
                  </a:graphic>
                </wp:anchor>
              </w:drawing>
            </w:r>
          </w:p>
        </w:tc>
        <w:tc>
          <w:tcPr>
            <w:tcW w:w="447"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2</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女士裤子面料成分：77.1%聚酯纤维20.4粘纤2.5%氨纶，</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562</w:t>
            </w:r>
          </w:p>
        </w:tc>
        <w:tc>
          <w:tcPr>
            <w:tcW w:w="486"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8992</w:t>
            </w:r>
          </w:p>
        </w:tc>
        <w:tc>
          <w:tcPr>
            <w:tcW w:w="1304"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17145</wp:posOffset>
                  </wp:positionH>
                  <wp:positionV relativeFrom="paragraph">
                    <wp:posOffset>330200</wp:posOffset>
                  </wp:positionV>
                  <wp:extent cx="2122170" cy="2226310"/>
                  <wp:effectExtent l="0" t="0" r="11430" b="2540"/>
                  <wp:wrapNone/>
                  <wp:docPr id="5" name="组合_2"/>
                  <wp:cNvGraphicFramePr/>
                  <a:graphic xmlns:a="http://schemas.openxmlformats.org/drawingml/2006/main">
                    <a:graphicData uri="http://schemas.openxmlformats.org/drawingml/2006/picture">
                      <pic:pic xmlns:pic="http://schemas.openxmlformats.org/drawingml/2006/picture">
                        <pic:nvPicPr>
                          <pic:cNvPr id="5" name="组合_2"/>
                          <pic:cNvPicPr/>
                        </pic:nvPicPr>
                        <pic:blipFill>
                          <a:blip r:embed="rId10"/>
                          <a:stretch>
                            <a:fillRect/>
                          </a:stretch>
                        </pic:blipFill>
                        <pic:spPr>
                          <a:xfrm>
                            <a:off x="0" y="0"/>
                            <a:ext cx="2122170" cy="2226310"/>
                          </a:xfrm>
                          <a:prstGeom prst="rect">
                            <a:avLst/>
                          </a:prstGeom>
                          <a:noFill/>
                          <a:ln>
                            <a:noFill/>
                          </a:ln>
                        </pic:spPr>
                      </pic:pic>
                    </a:graphicData>
                  </a:graphic>
                </wp:anchor>
              </w:drawing>
            </w:r>
          </w:p>
        </w:tc>
        <w:tc>
          <w:tcPr>
            <w:tcW w:w="447"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3</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男士衬衫面料成分：52%棉，26%铜氨纤维，21%锦纶，冰丝衬衫</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浅蓝色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4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473</w:t>
            </w:r>
          </w:p>
        </w:tc>
        <w:tc>
          <w:tcPr>
            <w:tcW w:w="486"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9460</w:t>
            </w:r>
          </w:p>
        </w:tc>
        <w:tc>
          <w:tcPr>
            <w:tcW w:w="1304" w:type="pct"/>
            <w:tcBorders>
              <w:top w:val="single" w:color="auto" w:sz="4" w:space="0"/>
              <w:left w:val="nil"/>
              <w:bottom w:val="single" w:color="auto" w:sz="4" w:space="0"/>
              <w:right w:val="nil"/>
            </w:tcBorders>
            <w:shd w:val="clear" w:color="auto" w:fill="auto"/>
            <w:noWrap/>
            <w:vAlign w:val="center"/>
          </w:tcPr>
          <w:p>
            <w:pPr>
              <w:rPr>
                <w:rFonts w:hint="eastAsia" w:ascii="宋体" w:hAnsi="宋体" w:eastAsia="宋体" w:cs="宋体"/>
                <w:i w:val="0"/>
                <w:iCs w:val="0"/>
                <w:color w:val="000000"/>
                <w:sz w:val="24"/>
                <w:szCs w:val="24"/>
                <w:u w:val="none"/>
              </w:rPr>
            </w:pPr>
            <w:bookmarkStart w:id="0" w:name="_GoBack"/>
            <w:r>
              <w:rPr>
                <w:rFonts w:hint="eastAsia" w:ascii="微软雅黑" w:hAnsi="微软雅黑" w:eastAsia="微软雅黑" w:cs="微软雅黑"/>
                <w:i w:val="0"/>
                <w:iCs w:val="0"/>
                <w:color w:val="000000"/>
                <w:kern w:val="0"/>
                <w:sz w:val="24"/>
                <w:szCs w:val="24"/>
                <w:u w:val="none"/>
                <w:shd w:val="clear" w:fill="FFFFFF"/>
                <w:lang w:val="en-US" w:eastAsia="zh-CN" w:bidi="ar"/>
              </w:rPr>
              <w:drawing>
                <wp:anchor distT="0" distB="0" distL="114300" distR="114300" simplePos="0" relativeHeight="251659264" behindDoc="0" locked="0" layoutInCell="1" allowOverlap="1">
                  <wp:simplePos x="0" y="0"/>
                  <wp:positionH relativeFrom="column">
                    <wp:posOffset>128270</wp:posOffset>
                  </wp:positionH>
                  <wp:positionV relativeFrom="paragraph">
                    <wp:posOffset>600075</wp:posOffset>
                  </wp:positionV>
                  <wp:extent cx="2022475" cy="2700020"/>
                  <wp:effectExtent l="0" t="0" r="15875" b="5080"/>
                  <wp:wrapNone/>
                  <wp:docPr id="9" name="Picture_1"/>
                  <wp:cNvGraphicFramePr/>
                  <a:graphic xmlns:a="http://schemas.openxmlformats.org/drawingml/2006/main">
                    <a:graphicData uri="http://schemas.openxmlformats.org/drawingml/2006/picture">
                      <pic:pic xmlns:pic="http://schemas.openxmlformats.org/drawingml/2006/picture">
                        <pic:nvPicPr>
                          <pic:cNvPr id="9" name="Picture_1"/>
                          <pic:cNvPicPr/>
                        </pic:nvPicPr>
                        <pic:blipFill>
                          <a:blip r:embed="rId11"/>
                          <a:stretch>
                            <a:fillRect/>
                          </a:stretch>
                        </pic:blipFill>
                        <pic:spPr>
                          <a:xfrm>
                            <a:off x="0" y="0"/>
                            <a:ext cx="2022475" cy="2700020"/>
                          </a:xfrm>
                          <a:prstGeom prst="rect">
                            <a:avLst/>
                          </a:prstGeom>
                          <a:noFill/>
                          <a:ln>
                            <a:noFill/>
                          </a:ln>
                        </pic:spPr>
                      </pic:pic>
                    </a:graphicData>
                  </a:graphic>
                </wp:anchor>
              </w:drawing>
            </w:r>
            <w:bookmarkEnd w:id="0"/>
          </w:p>
        </w:tc>
        <w:tc>
          <w:tcPr>
            <w:tcW w:w="447"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4</w:t>
            </w:r>
          </w:p>
        </w:tc>
        <w:tc>
          <w:tcPr>
            <w:tcW w:w="4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w:t>
            </w:r>
          </w:p>
        </w:tc>
        <w:tc>
          <w:tcPr>
            <w:tcW w:w="4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男士裤子面料成分：89.9%聚酯纤维10.1%氨纶</w:t>
            </w:r>
          </w:p>
        </w:tc>
        <w:tc>
          <w:tcPr>
            <w:tcW w:w="3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1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458</w:t>
            </w:r>
          </w:p>
        </w:tc>
        <w:tc>
          <w:tcPr>
            <w:tcW w:w="486" w:type="pct"/>
            <w:tcBorders>
              <w:top w:val="single" w:color="auto"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4"/>
                <w:szCs w:val="24"/>
                <w:u w:val="none"/>
                <w:lang w:val="en-US" w:eastAsia="zh-CN" w:bidi="ar"/>
              </w:rPr>
            </w:pPr>
            <w:r>
              <w:rPr>
                <w:rFonts w:hint="eastAsia" w:ascii="微软雅黑" w:hAnsi="微软雅黑" w:eastAsia="微软雅黑" w:cs="微软雅黑"/>
                <w:i w:val="0"/>
                <w:iCs w:val="0"/>
                <w:color w:val="000000"/>
                <w:kern w:val="0"/>
                <w:sz w:val="24"/>
                <w:szCs w:val="24"/>
                <w:u w:val="none"/>
                <w:lang w:val="en-US" w:eastAsia="zh-CN" w:bidi="ar"/>
              </w:rPr>
              <w:t>9160</w:t>
            </w:r>
          </w:p>
        </w:tc>
        <w:tc>
          <w:tcPr>
            <w:tcW w:w="1304" w:type="pct"/>
            <w:tcBorders>
              <w:top w:val="single" w:color="auto"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18415</wp:posOffset>
                  </wp:positionH>
                  <wp:positionV relativeFrom="paragraph">
                    <wp:posOffset>422275</wp:posOffset>
                  </wp:positionV>
                  <wp:extent cx="2113915" cy="3186430"/>
                  <wp:effectExtent l="0" t="0" r="635" b="13970"/>
                  <wp:wrapNone/>
                  <wp:docPr id="8" name="Picture_6"/>
                  <wp:cNvGraphicFramePr/>
                  <a:graphic xmlns:a="http://schemas.openxmlformats.org/drawingml/2006/main">
                    <a:graphicData uri="http://schemas.openxmlformats.org/drawingml/2006/picture">
                      <pic:pic xmlns:pic="http://schemas.openxmlformats.org/drawingml/2006/picture">
                        <pic:nvPicPr>
                          <pic:cNvPr id="8" name="Picture_6"/>
                          <pic:cNvPicPr/>
                        </pic:nvPicPr>
                        <pic:blipFill>
                          <a:blip r:embed="rId12"/>
                          <a:stretch>
                            <a:fillRect/>
                          </a:stretch>
                        </pic:blipFill>
                        <pic:spPr>
                          <a:xfrm>
                            <a:off x="0" y="0"/>
                            <a:ext cx="2113915" cy="3186430"/>
                          </a:xfrm>
                          <a:prstGeom prst="rect">
                            <a:avLst/>
                          </a:prstGeom>
                          <a:noFill/>
                          <a:ln>
                            <a:noFill/>
                          </a:ln>
                        </pic:spPr>
                      </pic:pic>
                    </a:graphicData>
                  </a:graphic>
                </wp:anchor>
              </w:drawing>
            </w:r>
          </w:p>
        </w:tc>
        <w:tc>
          <w:tcPr>
            <w:tcW w:w="447" w:type="pct"/>
            <w:tcBorders>
              <w:top w:val="single" w:color="auto"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762" w:type="pct"/>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含税合计：</w:t>
            </w:r>
          </w:p>
        </w:tc>
        <w:tc>
          <w:tcPr>
            <w:tcW w:w="4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微软雅黑" w:hAnsi="微软雅黑" w:eastAsia="微软雅黑" w:cs="微软雅黑"/>
                <w:i w:val="0"/>
                <w:iCs w:val="0"/>
                <w:color w:val="000000"/>
                <w:sz w:val="24"/>
                <w:szCs w:val="24"/>
                <w:u w:val="none"/>
                <w:lang w:val="en-US" w:eastAsia="zh-CN"/>
              </w:rPr>
            </w:pPr>
            <w:r>
              <w:rPr>
                <w:rFonts w:hint="eastAsia" w:ascii="微软雅黑" w:hAnsi="微软雅黑" w:eastAsia="微软雅黑" w:cs="微软雅黑"/>
                <w:i w:val="0"/>
                <w:iCs w:val="0"/>
                <w:color w:val="000000"/>
                <w:sz w:val="24"/>
                <w:szCs w:val="24"/>
                <w:u w:val="none"/>
                <w:lang w:val="en-US" w:eastAsia="zh-CN"/>
              </w:rPr>
              <w:t>33532</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bl>
    <w:p>
      <w:pPr>
        <w:rPr>
          <w:rFonts w:hint="eastAsia" w:ascii="黑体" w:hAnsi="黑体" w:eastAsia="黑体" w:cs="黑体"/>
          <w:color w:val="auto"/>
          <w:sz w:val="32"/>
          <w:szCs w:val="32"/>
          <w:highlight w:val="none"/>
          <w:shd w:val="clear" w:color="auto" w:fill="FFFFFF"/>
          <w:lang w:eastAsia="zh-CN"/>
        </w:rPr>
        <w:sectPr>
          <w:headerReference r:id="rId3" w:type="default"/>
          <w:footerReference r:id="rId4" w:type="default"/>
          <w:pgSz w:w="16838" w:h="11906" w:orient="landscape"/>
          <w:pgMar w:top="1083" w:right="1440" w:bottom="1083" w:left="1440" w:header="851" w:footer="992" w:gutter="0"/>
          <w:cols w:space="0" w:num="1"/>
          <w:rtlGutter w:val="0"/>
          <w:docGrid w:type="lines" w:linePitch="314" w:charSpace="0"/>
        </w:sectPr>
      </w:pP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2 </w:t>
      </w:r>
      <w:r>
        <w:rPr>
          <w:rFonts w:hint="eastAsia" w:ascii="黑体" w:hAnsi="黑体" w:eastAsia="黑体" w:cs="黑体"/>
          <w:color w:val="auto"/>
          <w:kern w:val="0"/>
          <w:sz w:val="32"/>
          <w:szCs w:val="32"/>
          <w:highlight w:val="none"/>
          <w:shd w:val="clear" w:color="auto" w:fill="FFFFFF"/>
          <w:lang w:val="en-US" w:eastAsia="zh-CN" w:bidi="ar-SA"/>
        </w:rPr>
        <w:t>：</w:t>
      </w:r>
      <w:r>
        <w:rPr>
          <w:rFonts w:hint="eastAsia" w:ascii="黑体" w:hAnsi="黑体" w:eastAsia="黑体" w:cs="黑体"/>
          <w:color w:val="auto"/>
          <w:sz w:val="32"/>
          <w:szCs w:val="32"/>
          <w:highlight w:val="none"/>
          <w:shd w:val="clear" w:color="auto" w:fill="FFFFFF"/>
          <w:lang w:eastAsia="zh-CN"/>
        </w:rPr>
        <w:t>比选申请文件格式</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三明城投集团房地产开发有限公司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2025年-2026年售楼部夏装-二次比选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2025年-2026年售楼部夏装-二次比选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color w:val="auto"/>
          <w:highlight w:val="none"/>
          <w:lang w:eastAsia="zh-CN"/>
        </w:rPr>
        <w:t>授权委托书</w:t>
      </w:r>
      <w:r>
        <w:rPr>
          <w:rFonts w:hint="eastAsia" w:ascii="宋体" w:hAnsi="宋体" w:eastAsia="宋体" w:cs="宋体"/>
          <w:color w:val="auto"/>
          <w:highlight w:val="none"/>
          <w:lang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pgSz w:w="11906" w:h="16838"/>
          <w:pgMar w:top="1440" w:right="1083" w:bottom="1440" w:left="1083" w:header="851" w:footer="992" w:gutter="0"/>
          <w:cols w:space="0" w:num="1"/>
          <w:rtlGutter w:val="0"/>
          <w:docGrid w:type="lines" w:linePitch="314"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2025年-2026年售楼部夏装-二次比选</w:t>
            </w: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/年</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交货期限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15个日历天，具体时间以比选人通知为准</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后附分项报价表</w:t>
            </w:r>
          </w:p>
        </w:tc>
      </w:tr>
    </w:tbl>
    <w:p>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8"/>
        <w:spacing w:before="0" w:beforeAutospacing="0" w:after="0" w:afterAutospacing="0" w:line="480" w:lineRule="auto"/>
        <w:ind w:firstLine="640"/>
        <w:jc w:val="both"/>
        <w:rPr>
          <w:color w:val="auto"/>
          <w:highlight w:val="none"/>
        </w:rPr>
      </w:pP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sectPr>
          <w:headerReference r:id="rId5" w:type="default"/>
          <w:footerReference r:id="rId6" w:type="default"/>
          <w:pgSz w:w="11906" w:h="16838"/>
          <w:pgMar w:top="1440" w:right="1083" w:bottom="1440" w:left="1083" w:header="851" w:footer="992" w:gutter="0"/>
          <w:cols w:space="0" w:num="1"/>
          <w:rtlGutter w:val="0"/>
          <w:docGrid w:type="lines" w:linePitch="314" w:charSpace="0"/>
        </w:sectPr>
      </w:pPr>
      <w:r>
        <w:rPr>
          <w:rFonts w:hint="eastAsia" w:ascii="宋体" w:hAnsi="宋体" w:eastAsia="宋体" w:cs="宋体"/>
          <w:color w:val="auto"/>
          <w:sz w:val="24"/>
          <w:szCs w:val="24"/>
          <w:highlight w:val="cyan"/>
          <w:lang w:val="en-US" w:eastAsia="zh-CN"/>
        </w:rPr>
        <w:br w:type="page"/>
      </w:r>
    </w:p>
    <w:p>
      <w:pPr>
        <w:rPr>
          <w:rFonts w:hint="eastAsia" w:ascii="宋体" w:hAnsi="宋体" w:eastAsia="宋体" w:cs="宋体"/>
          <w:color w:val="auto"/>
          <w:sz w:val="24"/>
          <w:szCs w:val="24"/>
          <w:highlight w:val="cyan"/>
          <w:lang w:val="en-US" w:eastAsia="zh-CN"/>
        </w:rPr>
      </w:pPr>
    </w:p>
    <w:p>
      <w:pPr>
        <w:pStyle w:val="18"/>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21"/>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4"/>
        <w:gridCol w:w="1226"/>
        <w:gridCol w:w="1350"/>
        <w:gridCol w:w="996"/>
        <w:gridCol w:w="668"/>
        <w:gridCol w:w="613"/>
        <w:gridCol w:w="832"/>
        <w:gridCol w:w="1296"/>
        <w:gridCol w:w="1500"/>
        <w:gridCol w:w="3941"/>
        <w:gridCol w:w="1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序号</w:t>
            </w:r>
          </w:p>
        </w:tc>
        <w:tc>
          <w:tcPr>
            <w:tcW w:w="43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产品名称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面料成分+克重</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工艺要求</w:t>
            </w:r>
          </w:p>
        </w:tc>
        <w:tc>
          <w:tcPr>
            <w:tcW w:w="2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颜色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单位</w:t>
            </w:r>
          </w:p>
        </w:tc>
        <w:tc>
          <w:tcPr>
            <w:tcW w:w="29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数量</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含税单价（元/件）</w:t>
            </w:r>
          </w:p>
        </w:tc>
        <w:tc>
          <w:tcPr>
            <w:tcW w:w="529"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含税总价（元）</w:t>
            </w:r>
          </w:p>
        </w:tc>
        <w:tc>
          <w:tcPr>
            <w:tcW w:w="1391" w:type="pct"/>
            <w:tcBorders>
              <w:top w:val="single" w:color="000000"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图片</w:t>
            </w:r>
          </w:p>
        </w:tc>
        <w:tc>
          <w:tcPr>
            <w:tcW w:w="369"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1</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女士衬衫面料成分：96%棉4%氨纶</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细蓝百条纹</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5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nil"/>
              <w:bottom w:val="single" w:color="auto"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120650</wp:posOffset>
                  </wp:positionH>
                  <wp:positionV relativeFrom="paragraph">
                    <wp:posOffset>2522855</wp:posOffset>
                  </wp:positionV>
                  <wp:extent cx="1990725" cy="1239520"/>
                  <wp:effectExtent l="0" t="0" r="9525" b="17780"/>
                  <wp:wrapNone/>
                  <wp:docPr id="19" name="Picture_3"/>
                  <wp:cNvGraphicFramePr/>
                  <a:graphic xmlns:a="http://schemas.openxmlformats.org/drawingml/2006/main">
                    <a:graphicData uri="http://schemas.openxmlformats.org/drawingml/2006/picture">
                      <pic:pic xmlns:pic="http://schemas.openxmlformats.org/drawingml/2006/picture">
                        <pic:nvPicPr>
                          <pic:cNvPr id="19" name="Picture_3"/>
                          <pic:cNvPicPr/>
                        </pic:nvPicPr>
                        <pic:blipFill>
                          <a:blip r:embed="rId9"/>
                          <a:stretch>
                            <a:fillRect/>
                          </a:stretch>
                        </pic:blipFill>
                        <pic:spPr>
                          <a:xfrm>
                            <a:off x="0" y="0"/>
                            <a:ext cx="1990725" cy="123952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99060</wp:posOffset>
                  </wp:positionH>
                  <wp:positionV relativeFrom="paragraph">
                    <wp:posOffset>101600</wp:posOffset>
                  </wp:positionV>
                  <wp:extent cx="1976120" cy="2339340"/>
                  <wp:effectExtent l="0" t="0" r="5080" b="3810"/>
                  <wp:wrapNone/>
                  <wp:docPr id="17" name="Picture_2"/>
                  <wp:cNvGraphicFramePr/>
                  <a:graphic xmlns:a="http://schemas.openxmlformats.org/drawingml/2006/main">
                    <a:graphicData uri="http://schemas.openxmlformats.org/drawingml/2006/picture">
                      <pic:pic xmlns:pic="http://schemas.openxmlformats.org/drawingml/2006/picture">
                        <pic:nvPicPr>
                          <pic:cNvPr id="17" name="Picture_2"/>
                          <pic:cNvPicPr/>
                        </pic:nvPicPr>
                        <pic:blipFill>
                          <a:blip r:embed="rId8"/>
                          <a:stretch>
                            <a:fillRect/>
                          </a:stretch>
                        </pic:blipFill>
                        <pic:spPr>
                          <a:xfrm>
                            <a:off x="0" y="0"/>
                            <a:ext cx="1976120" cy="2339340"/>
                          </a:xfrm>
                          <a:prstGeom prst="rect">
                            <a:avLst/>
                          </a:prstGeom>
                          <a:noFill/>
                          <a:ln>
                            <a:noFill/>
                          </a:ln>
                        </pic:spPr>
                      </pic:pic>
                    </a:graphicData>
                  </a:graphic>
                </wp:anchor>
              </w:drawing>
            </w:r>
          </w:p>
        </w:tc>
        <w:tc>
          <w:tcPr>
            <w:tcW w:w="369"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2"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2</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女士裤子面料成分：77.1%聚酯纤维20.4粘纤2.5%氨纶，</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16</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-8890</wp:posOffset>
                  </wp:positionH>
                  <wp:positionV relativeFrom="paragraph">
                    <wp:posOffset>389890</wp:posOffset>
                  </wp:positionV>
                  <wp:extent cx="2399665" cy="2478405"/>
                  <wp:effectExtent l="0" t="0" r="635" b="17145"/>
                  <wp:wrapNone/>
                  <wp:docPr id="18" name="组合_2"/>
                  <wp:cNvGraphicFramePr/>
                  <a:graphic xmlns:a="http://schemas.openxmlformats.org/drawingml/2006/main">
                    <a:graphicData uri="http://schemas.openxmlformats.org/drawingml/2006/picture">
                      <pic:pic xmlns:pic="http://schemas.openxmlformats.org/drawingml/2006/picture">
                        <pic:nvPicPr>
                          <pic:cNvPr id="18" name="组合_2"/>
                          <pic:cNvPicPr/>
                        </pic:nvPicPr>
                        <pic:blipFill>
                          <a:blip r:embed="rId10"/>
                          <a:stretch>
                            <a:fillRect/>
                          </a:stretch>
                        </pic:blipFill>
                        <pic:spPr>
                          <a:xfrm>
                            <a:off x="0" y="0"/>
                            <a:ext cx="2399665" cy="2478405"/>
                          </a:xfrm>
                          <a:prstGeom prst="rect">
                            <a:avLst/>
                          </a:prstGeom>
                          <a:noFill/>
                          <a:ln>
                            <a:noFill/>
                          </a:ln>
                        </pic:spPr>
                      </pic:pic>
                    </a:graphicData>
                  </a:graphic>
                </wp:anchor>
              </w:drawing>
            </w:r>
          </w:p>
        </w:tc>
        <w:tc>
          <w:tcPr>
            <w:tcW w:w="369" w:type="pct"/>
            <w:tcBorders>
              <w:top w:val="single" w:color="auto" w:sz="4" w:space="0"/>
              <w:left w:val="single" w:color="000000" w:sz="4" w:space="0"/>
              <w:bottom w:val="single" w:color="auto"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3</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男士衬衫面料成分：52%棉，26%铜氨纤维，21%锦纶，冰丝衬衫</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浅蓝色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57" w:type="pct"/>
            <w:tcBorders>
              <w:top w:val="single" w:color="000000" w:sz="4" w:space="0"/>
              <w:left w:val="single" w:color="000000" w:sz="4" w:space="0"/>
              <w:bottom w:val="single" w:color="000000"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auto" w:sz="4"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nil"/>
              <w:bottom w:val="single" w:color="auto" w:sz="4" w:space="0"/>
              <w:right w:val="nil"/>
            </w:tcBorders>
            <w:shd w:val="clear" w:color="auto" w:fill="auto"/>
            <w:noWrap/>
            <w:vAlign w:val="center"/>
          </w:tcPr>
          <w:p>
            <w:pPr>
              <w:rPr>
                <w:rFonts w:hint="eastAsia" w:ascii="宋体" w:hAnsi="宋体" w:eastAsia="宋体" w:cs="宋体"/>
                <w:i w:val="0"/>
                <w:iCs w:val="0"/>
                <w:color w:val="000000"/>
                <w:sz w:val="24"/>
                <w:szCs w:val="24"/>
                <w:u w:val="none"/>
              </w:rPr>
            </w:pPr>
            <w:r>
              <w:drawing>
                <wp:inline distT="0" distB="0" distL="114300" distR="114300">
                  <wp:extent cx="2315845" cy="2570480"/>
                  <wp:effectExtent l="0" t="0" r="8255" b="1270"/>
                  <wp:docPr id="1025" name="Picture 1" descr="C:\Users\Administrator\Documents\Tencent Files\1511349049\nt_qq\nt_data\Pic\2025-06\Thumb\b687dcf48d34226e2808f8b8852b32b6_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descr="C:\Users\Administrator\Documents\Tencent Files\1511349049\nt_qq\nt_data\Pic\2025-06\Thumb\b687dcf48d34226e2808f8b8852b32b6_720.jpg"/>
                          <pic:cNvPicPr>
                            <a:picLocks noChangeAspect="1" noChangeArrowheads="1"/>
                          </pic:cNvPicPr>
                        </pic:nvPicPr>
                        <pic:blipFill>
                          <a:blip r:embed="rId13" cstate="print"/>
                          <a:srcRect/>
                          <a:stretch>
                            <a:fillRect/>
                          </a:stretch>
                        </pic:blipFill>
                        <pic:spPr>
                          <a:xfrm>
                            <a:off x="0" y="0"/>
                            <a:ext cx="2315845" cy="2570480"/>
                          </a:xfrm>
                          <a:prstGeom prst="rect">
                            <a:avLst/>
                          </a:prstGeom>
                          <a:noFill/>
                        </pic:spPr>
                      </pic:pic>
                    </a:graphicData>
                  </a:graphic>
                </wp:inline>
              </w:drawing>
            </w:r>
          </w:p>
        </w:tc>
        <w:tc>
          <w:tcPr>
            <w:tcW w:w="369" w:type="pct"/>
            <w:tcBorders>
              <w:top w:val="single" w:color="auto" w:sz="4" w:space="0"/>
              <w:left w:val="single" w:color="000000" w:sz="4" w:space="0"/>
              <w:bottom w:val="single" w:color="auto" w:sz="4" w:space="0"/>
              <w:right w:val="single" w:color="auto"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4</w:t>
            </w:r>
          </w:p>
        </w:tc>
        <w:tc>
          <w:tcPr>
            <w:tcW w:w="4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w:t>
            </w:r>
          </w:p>
        </w:tc>
        <w:tc>
          <w:tcPr>
            <w:tcW w:w="4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男士裤子面料成分：89.9%聚酯纤维10.1%氨纶</w:t>
            </w:r>
          </w:p>
        </w:tc>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529" w:type="pct"/>
            <w:tcBorders>
              <w:top w:val="single" w:color="auto"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p>
        </w:tc>
        <w:tc>
          <w:tcPr>
            <w:tcW w:w="1391" w:type="pct"/>
            <w:tcBorders>
              <w:top w:val="single" w:color="auto"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113665</wp:posOffset>
                  </wp:positionH>
                  <wp:positionV relativeFrom="paragraph">
                    <wp:posOffset>-165735</wp:posOffset>
                  </wp:positionV>
                  <wp:extent cx="2209165" cy="2459990"/>
                  <wp:effectExtent l="0" t="0" r="635" b="16510"/>
                  <wp:wrapNone/>
                  <wp:docPr id="21" name="Picture_6"/>
                  <wp:cNvGraphicFramePr/>
                  <a:graphic xmlns:a="http://schemas.openxmlformats.org/drawingml/2006/main">
                    <a:graphicData uri="http://schemas.openxmlformats.org/drawingml/2006/picture">
                      <pic:pic xmlns:pic="http://schemas.openxmlformats.org/drawingml/2006/picture">
                        <pic:nvPicPr>
                          <pic:cNvPr id="21" name="Picture_6"/>
                          <pic:cNvPicPr/>
                        </pic:nvPicPr>
                        <pic:blipFill>
                          <a:blip r:embed="rId12"/>
                          <a:stretch>
                            <a:fillRect/>
                          </a:stretch>
                        </pic:blipFill>
                        <pic:spPr>
                          <a:xfrm>
                            <a:off x="0" y="0"/>
                            <a:ext cx="2209165" cy="2459990"/>
                          </a:xfrm>
                          <a:prstGeom prst="rect">
                            <a:avLst/>
                          </a:prstGeom>
                          <a:noFill/>
                          <a:ln>
                            <a:noFill/>
                          </a:ln>
                        </pic:spPr>
                      </pic:pic>
                    </a:graphicData>
                  </a:graphic>
                </wp:anchor>
              </w:drawing>
            </w:r>
          </w:p>
        </w:tc>
        <w:tc>
          <w:tcPr>
            <w:tcW w:w="369" w:type="pct"/>
            <w:tcBorders>
              <w:top w:val="single" w:color="auto"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b/>
                <w:bCs/>
                <w:i w:val="0"/>
                <w:iCs w:val="0"/>
                <w:color w:val="000000"/>
                <w:sz w:val="24"/>
                <w:szCs w:val="24"/>
                <w:u w:val="none"/>
              </w:rPr>
            </w:pPr>
          </w:p>
        </w:tc>
        <w:tc>
          <w:tcPr>
            <w:tcW w:w="2006" w:type="pct"/>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不含税合计：</w:t>
            </w:r>
          </w:p>
        </w:tc>
        <w:tc>
          <w:tcPr>
            <w:tcW w:w="4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b/>
                <w:bCs/>
                <w:i w:val="0"/>
                <w:iCs w:val="0"/>
                <w:color w:val="000000"/>
                <w:sz w:val="24"/>
                <w:szCs w:val="24"/>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微软雅黑" w:hAnsi="微软雅黑" w:eastAsia="微软雅黑" w:cs="微软雅黑"/>
                <w:i w:val="0"/>
                <w:iCs w:val="0"/>
                <w:color w:val="000000"/>
                <w:sz w:val="24"/>
                <w:szCs w:val="24"/>
                <w:u w:val="none"/>
              </w:rPr>
            </w:pPr>
          </w:p>
        </w:tc>
        <w:tc>
          <w:tcPr>
            <w:tcW w:w="139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微软雅黑" w:hAnsi="微软雅黑" w:eastAsia="微软雅黑" w:cs="微软雅黑"/>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微软雅黑" w:hAnsi="微软雅黑" w:eastAsia="微软雅黑" w:cs="微软雅黑"/>
                <w:i w:val="0"/>
                <w:iCs w:val="0"/>
                <w:color w:val="000000"/>
                <w:sz w:val="24"/>
                <w:szCs w:val="24"/>
                <w:u w:val="none"/>
                <w:lang w:val="en-US" w:eastAsia="zh-CN"/>
              </w:rPr>
            </w:pPr>
            <w:r>
              <w:rPr>
                <w:rFonts w:hint="eastAsia" w:ascii="微软雅黑" w:hAnsi="微软雅黑" w:eastAsia="微软雅黑" w:cs="微软雅黑"/>
                <w:i w:val="0"/>
                <w:iCs w:val="0"/>
                <w:color w:val="000000"/>
                <w:sz w:val="24"/>
                <w:szCs w:val="24"/>
                <w:u w:val="none"/>
                <w:lang w:val="en-US" w:eastAsia="zh-CN"/>
              </w:rPr>
              <w:t>备注：产品含税单价包含服装采购、运输、装卸、损耗、售后服务等一切费用</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cyan"/>
          <w:lang w:val="en-US" w:eastAsia="zh-CN"/>
        </w:rPr>
      </w:pPr>
    </w:p>
    <w:p>
      <w:pPr>
        <w:rPr>
          <w:rFonts w:hint="eastAsia" w:ascii="宋体" w:hAnsi="宋体" w:eastAsia="宋体" w:cs="宋体"/>
          <w:color w:val="auto"/>
          <w:sz w:val="24"/>
          <w:szCs w:val="24"/>
          <w:highlight w:val="cyan"/>
          <w:lang w:val="en-US" w:eastAsia="zh-CN"/>
        </w:rPr>
      </w:pPr>
    </w:p>
    <w:sectPr>
      <w:pgSz w:w="16838" w:h="11906" w:orient="landscape"/>
      <w:pgMar w:top="1083" w:right="1440" w:bottom="1083" w:left="1440" w:header="851" w:footer="992" w:gutter="0"/>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mZGJiYWQzOTAxZWE5NjZkZDBlOGEyM2I5MjdkZDQ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7F7247"/>
    <w:rsid w:val="018E051B"/>
    <w:rsid w:val="01983D30"/>
    <w:rsid w:val="01CC70CA"/>
    <w:rsid w:val="01F25CB3"/>
    <w:rsid w:val="021E6342"/>
    <w:rsid w:val="022A6118"/>
    <w:rsid w:val="022F3D75"/>
    <w:rsid w:val="023E0E6C"/>
    <w:rsid w:val="02507736"/>
    <w:rsid w:val="026517EB"/>
    <w:rsid w:val="02935B81"/>
    <w:rsid w:val="02C76577"/>
    <w:rsid w:val="03704155"/>
    <w:rsid w:val="03D459D5"/>
    <w:rsid w:val="03F014FB"/>
    <w:rsid w:val="040F5693"/>
    <w:rsid w:val="045A3333"/>
    <w:rsid w:val="048B68BE"/>
    <w:rsid w:val="04ED380D"/>
    <w:rsid w:val="052A0989"/>
    <w:rsid w:val="05663939"/>
    <w:rsid w:val="05B5126E"/>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48757E"/>
    <w:rsid w:val="0C56100B"/>
    <w:rsid w:val="0C602E8E"/>
    <w:rsid w:val="0C9B273C"/>
    <w:rsid w:val="0CD617BA"/>
    <w:rsid w:val="0CEC1E7D"/>
    <w:rsid w:val="0D542EEE"/>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3093F"/>
    <w:rsid w:val="157601E9"/>
    <w:rsid w:val="15CC7688"/>
    <w:rsid w:val="15CD72AC"/>
    <w:rsid w:val="161E2DA8"/>
    <w:rsid w:val="164E02F9"/>
    <w:rsid w:val="165027B9"/>
    <w:rsid w:val="16665843"/>
    <w:rsid w:val="168D2480"/>
    <w:rsid w:val="16E44C4A"/>
    <w:rsid w:val="16E774B2"/>
    <w:rsid w:val="16E9448F"/>
    <w:rsid w:val="172B1987"/>
    <w:rsid w:val="17350D9E"/>
    <w:rsid w:val="176E793C"/>
    <w:rsid w:val="17CA6350"/>
    <w:rsid w:val="17CD10B6"/>
    <w:rsid w:val="17D95BB8"/>
    <w:rsid w:val="17ED18D3"/>
    <w:rsid w:val="183D0F5D"/>
    <w:rsid w:val="18641DA2"/>
    <w:rsid w:val="186C02C4"/>
    <w:rsid w:val="18D41847"/>
    <w:rsid w:val="19044F98"/>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330EE3"/>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3C052C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3E1960"/>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6876BA"/>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0AE06B2"/>
    <w:rsid w:val="41577B5D"/>
    <w:rsid w:val="415E7BFF"/>
    <w:rsid w:val="41A2073D"/>
    <w:rsid w:val="41EC33D7"/>
    <w:rsid w:val="4222708E"/>
    <w:rsid w:val="426506CF"/>
    <w:rsid w:val="42674D95"/>
    <w:rsid w:val="42E10B89"/>
    <w:rsid w:val="43443D72"/>
    <w:rsid w:val="434877D8"/>
    <w:rsid w:val="434F03DE"/>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2B2B9A"/>
    <w:rsid w:val="484256D6"/>
    <w:rsid w:val="48545C58"/>
    <w:rsid w:val="48885DB2"/>
    <w:rsid w:val="48934611"/>
    <w:rsid w:val="48BD64DD"/>
    <w:rsid w:val="494B3E8B"/>
    <w:rsid w:val="49A63EF1"/>
    <w:rsid w:val="49D70C24"/>
    <w:rsid w:val="4A244932"/>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2B6F90"/>
    <w:rsid w:val="55396617"/>
    <w:rsid w:val="556A4F20"/>
    <w:rsid w:val="55AE459E"/>
    <w:rsid w:val="55D2387C"/>
    <w:rsid w:val="55F42D22"/>
    <w:rsid w:val="55F459D8"/>
    <w:rsid w:val="55FB051E"/>
    <w:rsid w:val="56377C2D"/>
    <w:rsid w:val="56771FE4"/>
    <w:rsid w:val="57253D32"/>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43616"/>
    <w:rsid w:val="5A1E693A"/>
    <w:rsid w:val="5A2E5154"/>
    <w:rsid w:val="5A2F27D9"/>
    <w:rsid w:val="5ABA1F30"/>
    <w:rsid w:val="5AE05F3C"/>
    <w:rsid w:val="5B0647F0"/>
    <w:rsid w:val="5B2113F2"/>
    <w:rsid w:val="5B5163B3"/>
    <w:rsid w:val="5B7C4516"/>
    <w:rsid w:val="5B81355C"/>
    <w:rsid w:val="5BA504AD"/>
    <w:rsid w:val="5BAE1F98"/>
    <w:rsid w:val="5BDA4434"/>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D33B77"/>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20D8A"/>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5ED4211"/>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193003"/>
    <w:rsid w:val="775D27BE"/>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7E4727"/>
    <w:rsid w:val="7CA35578"/>
    <w:rsid w:val="7CA51274"/>
    <w:rsid w:val="7CB345FF"/>
    <w:rsid w:val="7D020CA4"/>
    <w:rsid w:val="7D2F6B86"/>
    <w:rsid w:val="7D4C0957"/>
    <w:rsid w:val="7D765400"/>
    <w:rsid w:val="7DF42174"/>
    <w:rsid w:val="7E304252"/>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autoRedefine/>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autoRedefine/>
    <w:qFormat/>
    <w:uiPriority w:val="0"/>
    <w:pPr>
      <w:spacing w:after="120" w:afterLines="0"/>
      <w:ind w:left="420" w:leftChars="200"/>
    </w:pPr>
  </w:style>
  <w:style w:type="paragraph" w:styleId="11">
    <w:name w:val="Body Text Indent 2"/>
    <w:basedOn w:val="1"/>
    <w:autoRedefine/>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character" w:customStyle="1" w:styleId="56">
    <w:name w:val="font41"/>
    <w:basedOn w:val="23"/>
    <w:qFormat/>
    <w:uiPriority w:val="0"/>
    <w:rPr>
      <w:rFonts w:hint="eastAsia" w:ascii="宋体" w:hAnsi="宋体" w:eastAsia="宋体" w:cs="宋体"/>
      <w:color w:val="000000"/>
      <w:sz w:val="28"/>
      <w:szCs w:val="28"/>
      <w:u w:val="none"/>
    </w:rPr>
  </w:style>
  <w:style w:type="character" w:customStyle="1" w:styleId="57">
    <w:name w:val="font71"/>
    <w:basedOn w:val="23"/>
    <w:qFormat/>
    <w:uiPriority w:val="0"/>
    <w:rPr>
      <w:rFonts w:ascii="Arial" w:hAnsi="Arial" w:cs="Arial"/>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3822</Words>
  <Characters>4039</Characters>
  <Lines>16</Lines>
  <Paragraphs>4</Paragraphs>
  <TotalTime>11</TotalTime>
  <ScaleCrop>false</ScaleCrop>
  <LinksUpToDate>false</LinksUpToDate>
  <CharactersWithSpaces>4391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Hank</cp:lastModifiedBy>
  <cp:lastPrinted>2023-02-20T08:54:00Z</cp:lastPrinted>
  <dcterms:modified xsi:type="dcterms:W3CDTF">2025-07-07T07:55:37Z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ECC763E5B32B4A57AEEA6D179F1F7570_13</vt:lpwstr>
  </property>
  <property fmtid="{D5CDD505-2E9C-101B-9397-08002B2CF9AE}" pid="4" name="KSOTemplateDocerSaveRecord">
    <vt:lpwstr>eyJoZGlkIjoiMTZkNGI2M2Y2NDYwOGU3ZTJjZDI5ZmE0YjcxMDRlMDgiLCJ1c2VySWQiOiI2OTc1NjI0OTAifQ==</vt:lpwstr>
  </property>
</Properties>
</file>