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bookmarkEnd w:id="0"/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三明市报废汽车回收拆解有限公司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二手液压挖掘机采购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二手液压挖掘机采购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二手液压挖掘机采购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/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59775A4C"/>
    <w:rsid w:val="05121E5F"/>
    <w:rsid w:val="5977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1491</Words>
  <Characters>1583</Characters>
  <Lines>0</Lines>
  <Paragraphs>0</Paragraphs>
  <TotalTime>0</TotalTime>
  <ScaleCrop>false</ScaleCrop>
  <LinksUpToDate>false</LinksUpToDate>
  <CharactersWithSpaces>1584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2023-06-14T03:28:00Z</dcterms:created>
  <dc:creator>WPS_290539506</dc:creator>
  <cp:lastModifiedBy>WPS_290539506</cp:lastModifiedBy>
  <dcterms:modified xsi:type="dcterms:W3CDTF">2023-06-14T03:29:01Z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243DB6C8533F44209EE14D8CB25FEA61_13</vt:lpwstr>
  </property>
</Properties>
</file>